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99" w:rsidRPr="00953699" w:rsidRDefault="00953699" w:rsidP="00953699">
      <w:pPr>
        <w:ind w:firstLineChars="200" w:firstLine="880"/>
        <w:rPr>
          <w:rFonts w:ascii="方正小标宋简体" w:eastAsia="方正小标宋简体"/>
          <w:color w:val="000000"/>
          <w:sz w:val="44"/>
          <w:szCs w:val="44"/>
        </w:rPr>
      </w:pPr>
      <w:bookmarkStart w:id="0" w:name="_GoBack"/>
      <w:bookmarkEnd w:id="0"/>
      <w:r w:rsidRPr="00953699">
        <w:rPr>
          <w:rFonts w:ascii="方正小标宋简体" w:eastAsia="方正小标宋简体" w:hint="eastAsia"/>
          <w:color w:val="000000"/>
          <w:sz w:val="44"/>
          <w:szCs w:val="44"/>
        </w:rPr>
        <w:t>蚌埠市高校毕业生人才引进政策汇总</w:t>
      </w:r>
    </w:p>
    <w:p w:rsidR="00953699" w:rsidRDefault="00953699" w:rsidP="00953699">
      <w:pPr>
        <w:ind w:firstLineChars="200" w:firstLine="600"/>
        <w:rPr>
          <w:color w:val="000000"/>
          <w:sz w:val="30"/>
          <w:szCs w:val="30"/>
        </w:rPr>
      </w:pPr>
    </w:p>
    <w:p w:rsidR="00953699" w:rsidRPr="00953699" w:rsidRDefault="00953699" w:rsidP="00953699">
      <w:pPr>
        <w:ind w:firstLineChars="200" w:firstLine="600"/>
        <w:rPr>
          <w:rFonts w:ascii="仿宋_GB2312" w:eastAsia="仿宋_GB2312"/>
          <w:color w:val="000000"/>
          <w:sz w:val="30"/>
          <w:szCs w:val="30"/>
        </w:rPr>
      </w:pPr>
      <w:r w:rsidRPr="00953699">
        <w:rPr>
          <w:rFonts w:ascii="仿宋_GB2312" w:eastAsia="仿宋_GB2312" w:hint="eastAsia"/>
          <w:color w:val="000000"/>
          <w:sz w:val="30"/>
          <w:szCs w:val="30"/>
        </w:rPr>
        <w:t>1、对重点产业企业新引进的产业基础人才，连续3年给予安家补贴，其中：博士、正高级职称人才3.6万元/年，硕士、高级技师、副高级职称人才2万元/年，本科生、技师、中级职称人才1.5万元/年。</w:t>
      </w:r>
    </w:p>
    <w:p w:rsidR="00953699" w:rsidRPr="00953699" w:rsidRDefault="00953699" w:rsidP="00953699">
      <w:pPr>
        <w:ind w:firstLineChars="200" w:firstLine="600"/>
        <w:rPr>
          <w:rFonts w:ascii="仿宋_GB2312" w:eastAsia="仿宋_GB2312"/>
          <w:color w:val="000000"/>
          <w:sz w:val="30"/>
          <w:szCs w:val="30"/>
        </w:rPr>
      </w:pPr>
      <w:r w:rsidRPr="00953699">
        <w:rPr>
          <w:rFonts w:ascii="仿宋_GB2312" w:eastAsia="仿宋_GB2312" w:hint="eastAsia"/>
          <w:color w:val="000000"/>
          <w:sz w:val="30"/>
          <w:szCs w:val="30"/>
        </w:rPr>
        <w:t>牵头单位：市住建局住房发展与保障科0552-2567035</w:t>
      </w:r>
    </w:p>
    <w:p w:rsidR="00953699" w:rsidRPr="00BB19B6" w:rsidRDefault="00953699" w:rsidP="00BB19B6">
      <w:pPr>
        <w:rPr>
          <w:rFonts w:ascii="仿宋_GB2312" w:eastAsia="仿宋_GB2312"/>
          <w:color w:val="000000"/>
          <w:sz w:val="30"/>
          <w:szCs w:val="30"/>
        </w:rPr>
      </w:pPr>
    </w:p>
    <w:p w:rsidR="00953699" w:rsidRPr="00953699" w:rsidRDefault="00953699" w:rsidP="00953699">
      <w:pPr>
        <w:ind w:firstLineChars="200" w:firstLine="600"/>
        <w:rPr>
          <w:rFonts w:ascii="仿宋_GB2312" w:eastAsia="仿宋_GB2312"/>
          <w:sz w:val="30"/>
          <w:szCs w:val="30"/>
        </w:rPr>
      </w:pPr>
      <w:r w:rsidRPr="00953699">
        <w:rPr>
          <w:rFonts w:ascii="仿宋_GB2312" w:eastAsia="仿宋_GB2312" w:hint="eastAsia"/>
          <w:color w:val="000000"/>
          <w:sz w:val="30"/>
          <w:szCs w:val="30"/>
        </w:rPr>
        <w:t>2、重点产业企业新引进的产业基础人才在</w:t>
      </w:r>
      <w:proofErr w:type="gramStart"/>
      <w:r w:rsidRPr="00953699">
        <w:rPr>
          <w:rFonts w:ascii="仿宋_GB2312" w:eastAsia="仿宋_GB2312" w:hint="eastAsia"/>
          <w:color w:val="000000"/>
          <w:sz w:val="30"/>
          <w:szCs w:val="30"/>
        </w:rPr>
        <w:t>蚌就业</w:t>
      </w:r>
      <w:proofErr w:type="gramEnd"/>
      <w:r w:rsidRPr="00953699">
        <w:rPr>
          <w:rFonts w:ascii="仿宋_GB2312" w:eastAsia="仿宋_GB2312" w:hint="eastAsia"/>
          <w:color w:val="000000"/>
          <w:sz w:val="30"/>
          <w:szCs w:val="30"/>
        </w:rPr>
        <w:t>5年内，购买首套普通商品住房的，给</w:t>
      </w:r>
      <w:proofErr w:type="gramStart"/>
      <w:r w:rsidRPr="00953699">
        <w:rPr>
          <w:rFonts w:ascii="仿宋_GB2312" w:eastAsia="仿宋_GB2312" w:hint="eastAsia"/>
          <w:color w:val="000000"/>
          <w:sz w:val="30"/>
          <w:szCs w:val="30"/>
        </w:rPr>
        <w:t>予购</w:t>
      </w:r>
      <w:proofErr w:type="gramEnd"/>
      <w:r w:rsidRPr="00953699">
        <w:rPr>
          <w:rFonts w:ascii="仿宋_GB2312" w:eastAsia="仿宋_GB2312" w:hint="eastAsia"/>
          <w:color w:val="000000"/>
          <w:sz w:val="30"/>
          <w:szCs w:val="30"/>
        </w:rPr>
        <w:t>房补贴，其中：博士、正高级职称人才按购房款20%</w:t>
      </w:r>
      <w:r w:rsidRPr="00953699">
        <w:rPr>
          <w:rFonts w:ascii="仿宋_GB2312" w:eastAsia="仿宋_GB2312" w:hint="eastAsia"/>
          <w:sz w:val="30"/>
          <w:szCs w:val="30"/>
        </w:rPr>
        <w:t>，硕士、高级技师、副高级职称人才按购房款12%，本科生、技师、中级职称人才按购房款10%，最高不超过20万元。每年按购房补贴款的1/3发放，分3年兑现。已享受安家补贴的人才在政策支持期内新购买符合规定的商品住房的，扣除已发放的安家补贴后享受购房补贴支持。</w:t>
      </w:r>
    </w:p>
    <w:p w:rsidR="00953699" w:rsidRPr="00953699" w:rsidRDefault="00953699" w:rsidP="00953699">
      <w:pPr>
        <w:ind w:firstLineChars="200" w:firstLine="600"/>
        <w:rPr>
          <w:rFonts w:ascii="仿宋_GB2312" w:eastAsia="仿宋_GB2312"/>
          <w:sz w:val="30"/>
          <w:szCs w:val="30"/>
        </w:rPr>
      </w:pPr>
      <w:r w:rsidRPr="00953699">
        <w:rPr>
          <w:rFonts w:ascii="仿宋_GB2312" w:eastAsia="仿宋_GB2312" w:hint="eastAsia"/>
          <w:sz w:val="30"/>
          <w:szCs w:val="30"/>
        </w:rPr>
        <w:t>牵头单位：市住建局住房发展与保障科0552-2567035</w:t>
      </w:r>
    </w:p>
    <w:p w:rsidR="00953699" w:rsidRDefault="00953699" w:rsidP="00953699">
      <w:pPr>
        <w:ind w:firstLineChars="200" w:firstLine="600"/>
        <w:rPr>
          <w:rFonts w:ascii="仿宋_GB2312" w:eastAsia="仿宋_GB2312"/>
          <w:sz w:val="30"/>
          <w:szCs w:val="30"/>
        </w:rPr>
      </w:pPr>
    </w:p>
    <w:p w:rsidR="00953699" w:rsidRDefault="00953699" w:rsidP="00953699">
      <w:pPr>
        <w:ind w:firstLineChars="200" w:firstLine="600"/>
        <w:rPr>
          <w:rFonts w:ascii="仿宋_GB2312" w:eastAsia="仿宋_GB2312"/>
          <w:sz w:val="30"/>
          <w:szCs w:val="30"/>
        </w:rPr>
      </w:pPr>
      <w:r>
        <w:rPr>
          <w:rFonts w:ascii="仿宋_GB2312" w:eastAsia="仿宋_GB2312" w:hint="eastAsia"/>
          <w:sz w:val="30"/>
          <w:szCs w:val="30"/>
        </w:rPr>
        <w:t>3、</w:t>
      </w:r>
      <w:r w:rsidRPr="00953699">
        <w:rPr>
          <w:rFonts w:ascii="仿宋_GB2312" w:eastAsia="仿宋_GB2312" w:hint="eastAsia"/>
          <w:sz w:val="30"/>
          <w:szCs w:val="30"/>
        </w:rPr>
        <w:t>对毕业</w:t>
      </w:r>
      <w:r w:rsidRPr="00953699">
        <w:rPr>
          <w:rFonts w:ascii="仿宋_GB2312" w:eastAsia="仿宋_GB2312"/>
          <w:sz w:val="30"/>
          <w:szCs w:val="30"/>
        </w:rPr>
        <w:t>2年内的高校毕业生首次创办小</w:t>
      </w:r>
      <w:proofErr w:type="gramStart"/>
      <w:r w:rsidRPr="00953699">
        <w:rPr>
          <w:rFonts w:ascii="仿宋_GB2312" w:eastAsia="仿宋_GB2312"/>
          <w:sz w:val="30"/>
          <w:szCs w:val="30"/>
        </w:rPr>
        <w:t>微企业且正常</w:t>
      </w:r>
      <w:proofErr w:type="gramEnd"/>
      <w:r w:rsidRPr="00953699">
        <w:rPr>
          <w:rFonts w:ascii="仿宋_GB2312" w:eastAsia="仿宋_GB2312"/>
          <w:sz w:val="30"/>
          <w:szCs w:val="30"/>
        </w:rPr>
        <w:t>经营3个月以上的，由就业补助资金给予 10000元一次性创业补贴。</w:t>
      </w:r>
    </w:p>
    <w:p w:rsidR="00953699" w:rsidRPr="00953699" w:rsidRDefault="00953699" w:rsidP="00953699">
      <w:pPr>
        <w:ind w:firstLineChars="200" w:firstLine="600"/>
        <w:rPr>
          <w:rFonts w:ascii="仿宋_GB2312" w:eastAsia="仿宋_GB2312"/>
          <w:sz w:val="30"/>
          <w:szCs w:val="30"/>
        </w:rPr>
      </w:pPr>
      <w:r w:rsidRPr="00953699">
        <w:rPr>
          <w:rFonts w:ascii="仿宋_GB2312" w:eastAsia="仿宋_GB2312" w:hint="eastAsia"/>
          <w:sz w:val="30"/>
          <w:szCs w:val="30"/>
        </w:rPr>
        <w:t>牵头单位</w:t>
      </w:r>
      <w:r w:rsidRPr="00953699">
        <w:rPr>
          <w:rFonts w:ascii="仿宋_GB2312" w:eastAsia="仿宋_GB2312"/>
          <w:sz w:val="30"/>
          <w:szCs w:val="30"/>
        </w:rPr>
        <w:t>:市</w:t>
      </w:r>
      <w:proofErr w:type="gramStart"/>
      <w:r w:rsidRPr="00953699">
        <w:rPr>
          <w:rFonts w:ascii="仿宋_GB2312" w:eastAsia="仿宋_GB2312"/>
          <w:sz w:val="30"/>
          <w:szCs w:val="30"/>
        </w:rPr>
        <w:t>人社局</w:t>
      </w:r>
      <w:proofErr w:type="gramEnd"/>
      <w:r w:rsidRPr="00953699">
        <w:rPr>
          <w:rFonts w:ascii="仿宋_GB2312" w:eastAsia="仿宋_GB2312"/>
          <w:sz w:val="30"/>
          <w:szCs w:val="30"/>
        </w:rPr>
        <w:t>就业促进和失业保险科 0552-2051699</w:t>
      </w:r>
    </w:p>
    <w:p w:rsidR="00953699" w:rsidRDefault="00953699" w:rsidP="00953699">
      <w:pPr>
        <w:ind w:firstLineChars="200" w:firstLine="600"/>
        <w:rPr>
          <w:rFonts w:ascii="仿宋_GB2312" w:eastAsia="仿宋_GB2312"/>
          <w:sz w:val="30"/>
          <w:szCs w:val="30"/>
        </w:rPr>
      </w:pPr>
    </w:p>
    <w:p w:rsidR="00953699" w:rsidRPr="00953699" w:rsidRDefault="00953699" w:rsidP="00953699">
      <w:pPr>
        <w:ind w:firstLineChars="200" w:firstLine="600"/>
        <w:rPr>
          <w:rFonts w:ascii="仿宋_GB2312" w:eastAsia="仿宋_GB2312"/>
          <w:sz w:val="30"/>
          <w:szCs w:val="30"/>
        </w:rPr>
      </w:pPr>
      <w:r>
        <w:rPr>
          <w:rFonts w:ascii="仿宋_GB2312" w:eastAsia="仿宋_GB2312" w:hint="eastAsia"/>
          <w:sz w:val="30"/>
          <w:szCs w:val="30"/>
        </w:rPr>
        <w:lastRenderedPageBreak/>
        <w:t>4、</w:t>
      </w:r>
      <w:proofErr w:type="gramStart"/>
      <w:r w:rsidRPr="00953699">
        <w:rPr>
          <w:rFonts w:ascii="仿宋_GB2312" w:eastAsia="仿宋_GB2312" w:hint="eastAsia"/>
          <w:sz w:val="30"/>
          <w:szCs w:val="30"/>
        </w:rPr>
        <w:t>对驻蚌高校</w:t>
      </w:r>
      <w:proofErr w:type="gramEnd"/>
      <w:r w:rsidRPr="00953699">
        <w:rPr>
          <w:rFonts w:ascii="仿宋_GB2312" w:eastAsia="仿宋_GB2312" w:hint="eastAsia"/>
          <w:sz w:val="30"/>
          <w:szCs w:val="30"/>
        </w:rPr>
        <w:t>毕业年度毕业生到小</w:t>
      </w:r>
      <w:proofErr w:type="gramStart"/>
      <w:r w:rsidRPr="00953699">
        <w:rPr>
          <w:rFonts w:ascii="仿宋_GB2312" w:eastAsia="仿宋_GB2312" w:hint="eastAsia"/>
          <w:sz w:val="30"/>
          <w:szCs w:val="30"/>
        </w:rPr>
        <w:t>微企业</w:t>
      </w:r>
      <w:proofErr w:type="gramEnd"/>
      <w:r w:rsidRPr="00953699">
        <w:rPr>
          <w:rFonts w:ascii="仿宋_GB2312" w:eastAsia="仿宋_GB2312" w:hint="eastAsia"/>
          <w:sz w:val="30"/>
          <w:szCs w:val="30"/>
        </w:rPr>
        <w:t>就业、签订</w:t>
      </w:r>
      <w:r w:rsidRPr="00953699">
        <w:rPr>
          <w:rFonts w:ascii="仿宋_GB2312" w:eastAsia="仿宋_GB2312"/>
          <w:sz w:val="30"/>
          <w:szCs w:val="30"/>
        </w:rPr>
        <w:t>6个月以上劳动合同并依法缴纳社会保险费的，按每人3000元给予一次性就业补贴。</w:t>
      </w:r>
    </w:p>
    <w:p w:rsidR="00953699" w:rsidRDefault="00953699" w:rsidP="00953699">
      <w:pPr>
        <w:ind w:firstLineChars="200" w:firstLine="600"/>
        <w:rPr>
          <w:rFonts w:ascii="仿宋_GB2312" w:eastAsia="仿宋_GB2312"/>
          <w:sz w:val="30"/>
          <w:szCs w:val="30"/>
        </w:rPr>
      </w:pPr>
      <w:r w:rsidRPr="00953699">
        <w:rPr>
          <w:rFonts w:ascii="仿宋_GB2312" w:eastAsia="仿宋_GB2312" w:hint="eastAsia"/>
          <w:sz w:val="30"/>
          <w:szCs w:val="30"/>
        </w:rPr>
        <w:t>牵头单位</w:t>
      </w:r>
      <w:r w:rsidRPr="00953699">
        <w:rPr>
          <w:rFonts w:ascii="仿宋_GB2312" w:eastAsia="仿宋_GB2312"/>
          <w:sz w:val="30"/>
          <w:szCs w:val="30"/>
        </w:rPr>
        <w:t>:市</w:t>
      </w:r>
      <w:proofErr w:type="gramStart"/>
      <w:r w:rsidRPr="00953699">
        <w:rPr>
          <w:rFonts w:ascii="仿宋_GB2312" w:eastAsia="仿宋_GB2312"/>
          <w:sz w:val="30"/>
          <w:szCs w:val="30"/>
        </w:rPr>
        <w:t>人社局</w:t>
      </w:r>
      <w:proofErr w:type="gramEnd"/>
      <w:r w:rsidRPr="00953699">
        <w:rPr>
          <w:rFonts w:ascii="仿宋_GB2312" w:eastAsia="仿宋_GB2312"/>
          <w:sz w:val="30"/>
          <w:szCs w:val="30"/>
        </w:rPr>
        <w:t>就业促进和失业保险科0552-2051699</w:t>
      </w:r>
    </w:p>
    <w:p w:rsidR="00953699" w:rsidRDefault="00953699" w:rsidP="00953699">
      <w:pPr>
        <w:ind w:firstLineChars="200" w:firstLine="600"/>
        <w:rPr>
          <w:rFonts w:ascii="仿宋_GB2312" w:eastAsia="仿宋_GB2312"/>
          <w:sz w:val="30"/>
          <w:szCs w:val="30"/>
        </w:rPr>
      </w:pPr>
    </w:p>
    <w:p w:rsidR="00953699" w:rsidRDefault="00953699" w:rsidP="00953699">
      <w:pPr>
        <w:ind w:firstLineChars="200" w:firstLine="600"/>
        <w:rPr>
          <w:rFonts w:ascii="仿宋_GB2312" w:eastAsia="仿宋_GB2312"/>
          <w:sz w:val="30"/>
          <w:szCs w:val="30"/>
        </w:rPr>
      </w:pPr>
      <w:r>
        <w:rPr>
          <w:rFonts w:ascii="仿宋_GB2312" w:eastAsia="仿宋_GB2312" w:hint="eastAsia"/>
          <w:sz w:val="30"/>
          <w:szCs w:val="30"/>
        </w:rPr>
        <w:t>5、</w:t>
      </w:r>
      <w:r w:rsidRPr="00953699">
        <w:rPr>
          <w:rFonts w:ascii="仿宋_GB2312" w:eastAsia="仿宋_GB2312" w:hint="eastAsia"/>
          <w:sz w:val="30"/>
          <w:szCs w:val="30"/>
        </w:rPr>
        <w:t>对在市级认定的实习基地，开展科研攻关或实习的理工类硕士、本科生，分别给予每人</w:t>
      </w:r>
      <w:r w:rsidRPr="00953699">
        <w:rPr>
          <w:rFonts w:ascii="仿宋_GB2312" w:eastAsia="仿宋_GB2312"/>
          <w:sz w:val="30"/>
          <w:szCs w:val="30"/>
        </w:rPr>
        <w:t xml:space="preserve"> 1200元、800 元一次性生活补贴。</w:t>
      </w:r>
    </w:p>
    <w:p w:rsidR="00953699" w:rsidRDefault="00953699" w:rsidP="00953699">
      <w:pPr>
        <w:ind w:firstLineChars="200" w:firstLine="600"/>
        <w:rPr>
          <w:rFonts w:ascii="仿宋_GB2312" w:eastAsia="仿宋_GB2312"/>
          <w:sz w:val="30"/>
          <w:szCs w:val="30"/>
        </w:rPr>
      </w:pPr>
      <w:r w:rsidRPr="00953699">
        <w:rPr>
          <w:rFonts w:ascii="仿宋_GB2312" w:eastAsia="仿宋_GB2312"/>
          <w:sz w:val="30"/>
          <w:szCs w:val="30"/>
        </w:rPr>
        <w:t>牵头单位:市</w:t>
      </w:r>
      <w:proofErr w:type="gramStart"/>
      <w:r w:rsidRPr="00953699">
        <w:rPr>
          <w:rFonts w:ascii="仿宋_GB2312" w:eastAsia="仿宋_GB2312"/>
          <w:sz w:val="30"/>
          <w:szCs w:val="30"/>
        </w:rPr>
        <w:t>人社局</w:t>
      </w:r>
      <w:proofErr w:type="gramEnd"/>
      <w:r w:rsidRPr="00953699">
        <w:rPr>
          <w:rFonts w:ascii="仿宋_GB2312" w:eastAsia="仿宋_GB2312"/>
          <w:sz w:val="30"/>
          <w:szCs w:val="30"/>
        </w:rPr>
        <w:t>就业促进和失业保险科0552-2051699</w:t>
      </w:r>
    </w:p>
    <w:p w:rsidR="00953699" w:rsidRDefault="00953699" w:rsidP="00953699">
      <w:pPr>
        <w:ind w:firstLineChars="200" w:firstLine="600"/>
        <w:rPr>
          <w:rFonts w:ascii="仿宋_GB2312" w:eastAsia="仿宋_GB2312"/>
          <w:sz w:val="30"/>
          <w:szCs w:val="30"/>
        </w:rPr>
      </w:pPr>
    </w:p>
    <w:p w:rsidR="00953699" w:rsidRPr="00953699" w:rsidRDefault="00953699" w:rsidP="00953699">
      <w:pPr>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w:t>
      </w:r>
      <w:proofErr w:type="gramStart"/>
      <w:r w:rsidRPr="00953699">
        <w:rPr>
          <w:rFonts w:ascii="仿宋_GB2312" w:eastAsia="仿宋_GB2312" w:hint="eastAsia"/>
          <w:sz w:val="30"/>
          <w:szCs w:val="30"/>
        </w:rPr>
        <w:t>支持驻蚌高校</w:t>
      </w:r>
      <w:proofErr w:type="gramEnd"/>
      <w:r w:rsidRPr="00953699">
        <w:rPr>
          <w:rFonts w:ascii="仿宋_GB2312" w:eastAsia="仿宋_GB2312" w:hint="eastAsia"/>
          <w:sz w:val="30"/>
          <w:szCs w:val="30"/>
        </w:rPr>
        <w:t>根据企业人才需求，联合在蚌科研院所、重点企业</w:t>
      </w:r>
      <w:r w:rsidRPr="00953699">
        <w:rPr>
          <w:rFonts w:ascii="仿宋_GB2312" w:eastAsia="仿宋_GB2312"/>
          <w:sz w:val="30"/>
          <w:szCs w:val="30"/>
        </w:rPr>
        <w:t>开设</w:t>
      </w:r>
      <w:r w:rsidRPr="00953699">
        <w:rPr>
          <w:rFonts w:ascii="仿宋_GB2312" w:eastAsia="仿宋_GB2312"/>
          <w:sz w:val="30"/>
          <w:szCs w:val="30"/>
        </w:rPr>
        <w:t>“</w:t>
      </w:r>
      <w:r w:rsidRPr="00953699">
        <w:rPr>
          <w:rFonts w:ascii="仿宋_GB2312" w:eastAsia="仿宋_GB2312"/>
          <w:sz w:val="30"/>
          <w:szCs w:val="30"/>
        </w:rPr>
        <w:t>冠名班</w:t>
      </w:r>
      <w:r w:rsidRPr="00953699">
        <w:rPr>
          <w:rFonts w:ascii="仿宋_GB2312" w:eastAsia="仿宋_GB2312"/>
          <w:sz w:val="30"/>
          <w:szCs w:val="30"/>
        </w:rPr>
        <w:t>”</w:t>
      </w:r>
      <w:r w:rsidRPr="00953699">
        <w:rPr>
          <w:rFonts w:ascii="仿宋_GB2312" w:eastAsia="仿宋_GB2312"/>
          <w:sz w:val="30"/>
          <w:szCs w:val="30"/>
        </w:rPr>
        <w:t xml:space="preserve">，定向培养紧缺专业人才，经审核认定，按照每人 3000元给予企业补贴，培养人才毕业后留在市内企业工作的，按照每人2000元给予高校奖励。每年择优补贴不超过 50 </w:t>
      </w:r>
      <w:proofErr w:type="gramStart"/>
      <w:r w:rsidRPr="00953699">
        <w:rPr>
          <w:rFonts w:ascii="仿宋_GB2312" w:eastAsia="仿宋_GB2312"/>
          <w:sz w:val="30"/>
          <w:szCs w:val="30"/>
        </w:rPr>
        <w:t>个</w:t>
      </w:r>
      <w:proofErr w:type="gramEnd"/>
      <w:r w:rsidRPr="00953699">
        <w:rPr>
          <w:rFonts w:ascii="仿宋_GB2312" w:eastAsia="仿宋_GB2312"/>
          <w:sz w:val="30"/>
          <w:szCs w:val="30"/>
        </w:rPr>
        <w:t>班次。</w:t>
      </w:r>
    </w:p>
    <w:p w:rsidR="00953699" w:rsidRDefault="00953699" w:rsidP="00953699">
      <w:pPr>
        <w:ind w:firstLineChars="200" w:firstLine="600"/>
        <w:rPr>
          <w:rFonts w:ascii="仿宋_GB2312" w:eastAsia="仿宋_GB2312"/>
          <w:sz w:val="30"/>
          <w:szCs w:val="30"/>
        </w:rPr>
      </w:pPr>
      <w:r w:rsidRPr="00953699">
        <w:rPr>
          <w:rFonts w:ascii="仿宋_GB2312" w:eastAsia="仿宋_GB2312" w:hint="eastAsia"/>
          <w:sz w:val="30"/>
          <w:szCs w:val="30"/>
        </w:rPr>
        <w:t>牵头单位</w:t>
      </w:r>
      <w:r w:rsidRPr="00953699">
        <w:rPr>
          <w:rFonts w:ascii="仿宋_GB2312" w:eastAsia="仿宋_GB2312"/>
          <w:sz w:val="30"/>
          <w:szCs w:val="30"/>
        </w:rPr>
        <w:t>:市教育局职业与成人教育科0552-2045305</w:t>
      </w:r>
    </w:p>
    <w:p w:rsidR="00953699" w:rsidRDefault="00953699" w:rsidP="00953699">
      <w:pPr>
        <w:ind w:firstLineChars="200" w:firstLine="600"/>
        <w:rPr>
          <w:rFonts w:ascii="仿宋_GB2312" w:eastAsia="仿宋_GB2312"/>
          <w:sz w:val="30"/>
          <w:szCs w:val="30"/>
        </w:rPr>
      </w:pPr>
    </w:p>
    <w:p w:rsidR="00953699" w:rsidRPr="00953699" w:rsidRDefault="00953699" w:rsidP="00953699">
      <w:pPr>
        <w:ind w:firstLineChars="200" w:firstLine="600"/>
        <w:rPr>
          <w:rFonts w:ascii="仿宋_GB2312" w:eastAsia="仿宋_GB2312"/>
          <w:sz w:val="30"/>
          <w:szCs w:val="30"/>
        </w:rPr>
      </w:pPr>
      <w:r>
        <w:rPr>
          <w:rFonts w:ascii="仿宋_GB2312" w:eastAsia="仿宋_GB2312" w:hint="eastAsia"/>
          <w:sz w:val="30"/>
          <w:szCs w:val="30"/>
        </w:rPr>
        <w:t>7、</w:t>
      </w:r>
      <w:proofErr w:type="gramStart"/>
      <w:r w:rsidRPr="00953699">
        <w:rPr>
          <w:rFonts w:ascii="仿宋_GB2312" w:eastAsia="仿宋_GB2312" w:hint="eastAsia"/>
          <w:sz w:val="30"/>
          <w:szCs w:val="30"/>
        </w:rPr>
        <w:t>支持驻蚌高校</w:t>
      </w:r>
      <w:proofErr w:type="gramEnd"/>
      <w:r w:rsidRPr="00953699">
        <w:rPr>
          <w:rFonts w:ascii="仿宋_GB2312" w:eastAsia="仿宋_GB2312" w:hint="eastAsia"/>
          <w:sz w:val="30"/>
          <w:szCs w:val="30"/>
        </w:rPr>
        <w:t>引导毕业生在蚌就业，对高校</w:t>
      </w:r>
      <w:proofErr w:type="gramStart"/>
      <w:r w:rsidRPr="00953699">
        <w:rPr>
          <w:rFonts w:ascii="仿宋_GB2312" w:eastAsia="仿宋_GB2312" w:hint="eastAsia"/>
          <w:sz w:val="30"/>
          <w:szCs w:val="30"/>
        </w:rPr>
        <w:t>当年留蚌就业率</w:t>
      </w:r>
      <w:proofErr w:type="gramEnd"/>
      <w:r w:rsidRPr="00953699">
        <w:rPr>
          <w:rFonts w:ascii="仿宋_GB2312" w:eastAsia="仿宋_GB2312" w:hint="eastAsia"/>
          <w:sz w:val="30"/>
          <w:szCs w:val="30"/>
        </w:rPr>
        <w:t>超过</w:t>
      </w:r>
      <w:r w:rsidRPr="00953699">
        <w:rPr>
          <w:rFonts w:ascii="仿宋_GB2312" w:eastAsia="仿宋_GB2312"/>
          <w:sz w:val="30"/>
          <w:szCs w:val="30"/>
        </w:rPr>
        <w:t>15% 且高于</w:t>
      </w:r>
      <w:proofErr w:type="gramStart"/>
      <w:r w:rsidRPr="00953699">
        <w:rPr>
          <w:rFonts w:ascii="仿宋_GB2312" w:eastAsia="仿宋_GB2312"/>
          <w:sz w:val="30"/>
          <w:szCs w:val="30"/>
        </w:rPr>
        <w:t>本校近</w:t>
      </w:r>
      <w:proofErr w:type="gramEnd"/>
      <w:r w:rsidRPr="00953699">
        <w:rPr>
          <w:rFonts w:ascii="仿宋_GB2312" w:eastAsia="仿宋_GB2312"/>
          <w:sz w:val="30"/>
          <w:szCs w:val="30"/>
        </w:rPr>
        <w:t>三年平均数的，每增长1个百分点给予 10万元奖励。每所高校奖励最高不超过 50 万元。</w:t>
      </w:r>
    </w:p>
    <w:p w:rsidR="00953699" w:rsidRPr="00953699" w:rsidRDefault="00953699" w:rsidP="00953699">
      <w:pPr>
        <w:ind w:firstLineChars="200" w:firstLine="600"/>
        <w:rPr>
          <w:rFonts w:ascii="仿宋_GB2312" w:eastAsia="仿宋_GB2312"/>
          <w:sz w:val="30"/>
          <w:szCs w:val="30"/>
        </w:rPr>
      </w:pPr>
      <w:r w:rsidRPr="00953699">
        <w:rPr>
          <w:rFonts w:ascii="仿宋_GB2312" w:eastAsia="仿宋_GB2312" w:hint="eastAsia"/>
          <w:sz w:val="30"/>
          <w:szCs w:val="30"/>
        </w:rPr>
        <w:t>牵头单位</w:t>
      </w:r>
      <w:r w:rsidRPr="00953699">
        <w:rPr>
          <w:rFonts w:ascii="仿宋_GB2312" w:eastAsia="仿宋_GB2312"/>
          <w:sz w:val="30"/>
          <w:szCs w:val="30"/>
        </w:rPr>
        <w:t>:市委人才工作局人才政策综合科0552-3972997</w:t>
      </w:r>
    </w:p>
    <w:p w:rsidR="002F48CA" w:rsidRPr="00953699" w:rsidRDefault="00467677">
      <w:pPr>
        <w:rPr>
          <w:rFonts w:ascii="仿宋_GB2312" w:eastAsia="仿宋_GB2312"/>
        </w:rPr>
      </w:pPr>
    </w:p>
    <w:sectPr w:rsidR="002F48CA" w:rsidRPr="00953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99"/>
    <w:rsid w:val="00333EAF"/>
    <w:rsid w:val="003F479D"/>
    <w:rsid w:val="00467677"/>
    <w:rsid w:val="00953699"/>
    <w:rsid w:val="00BB1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B9D03-A9AC-4154-A501-129746E3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786</Characters>
  <Application>Microsoft Office Word</Application>
  <DocSecurity>0</DocSecurity>
  <Lines>6</Lines>
  <Paragraphs>1</Paragraphs>
  <ScaleCrop>false</ScaleCrop>
  <Company>微软中国</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cp:revision>
  <dcterms:created xsi:type="dcterms:W3CDTF">2025-03-19T02:42:00Z</dcterms:created>
  <dcterms:modified xsi:type="dcterms:W3CDTF">2025-03-19T02:42:00Z</dcterms:modified>
</cp:coreProperties>
</file>