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安徽中体新材料科技有限公司2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3193DE59">
      <w:pP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28"/>
          <w:szCs w:val="28"/>
        </w:rPr>
        <w:t>一、单位介绍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安徽中体新材料科技有限公司（CNPC POWDER）是一家国内领先的3D打印金属粉末厂商，专注于微米级和纳米级金属粉末材料的研发与产业化推广。公司产品涵盖铝基粉末、钛基粉末、铁基粉末、镍基粉末和铜基粉末等多种用于3D打印的高质量金属粉末。公司凭借出色的球形度、极低的卫星粉以及高成粉率等优势，深受客户好评，已与北美、欧洲、中东等40多个国家和地区的客户建立了长期合作关系，处于行业领先地位。 安徽中体新材已通过多项国际认证，如ISO9001、ISO14001、ISO45001、IATF16949、ISO13485等，并获得了国家高新技术企业认定。公司不断推动低碳绿色可循环利用材料及生产工艺的研发突破，致力于为客户提供高品质、低成本的金属粉末，积极推动3D打印行业的产业化发展</w:t>
      </w:r>
    </w:p>
    <w:p w14:paraId="4C9398C7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p w14:paraId="1680C987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1、3D打印员    5人      月薪4000-7000元</w:t>
      </w:r>
    </w:p>
    <w:p w14:paraId="6CC31B95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岗位要求：本科及以上学历，机械、材料等相关专业，会3D建模软件</w:t>
      </w:r>
    </w:p>
    <w:p w14:paraId="3D91C0A2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2、研发助理工程师     5人      月薪4000-7000元</w:t>
      </w:r>
    </w:p>
    <w:p w14:paraId="36DC9328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岗位要求：本科及以上学历，材料学相关专业，积极主动；该岗位试用期六个月，需要前往生产岗位学习生产工艺、生产流程，学习期间工作时间参照生产部门员工</w:t>
      </w:r>
    </w:p>
    <w:p w14:paraId="6D59F3AD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3、销售跟单文员       5人     月薪3500-4500元</w:t>
      </w:r>
    </w:p>
    <w:p w14:paraId="48A983AA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岗位要求：本科及以上学历，英语、国际贸易相关专业，英语听说读写流利，专业八级、小语种优先考虑；</w:t>
      </w:r>
    </w:p>
    <w:p w14:paraId="1676152C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4C88195D">
      <w:pPr>
        <w:rPr>
          <w:rFonts w:ascii="黑体" w:hAnsi="黑体" w:eastAsia="黑体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购买五险一金，工作满一年享受年休假，工龄奖；享受国家规定的节假日，产假，婚假等，每季度开展员工生日会，不定期开展团建，并提供免费食宿（水电全免，双人间、四人间按房间随机分配）</w:t>
      </w:r>
    </w:p>
    <w:p w14:paraId="6E3C2A2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24B3410F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联系人：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邹女士</w:t>
      </w:r>
      <w:r>
        <w:rPr>
          <w:rFonts w:hint="eastAsia" w:ascii="宋体" w:hAnsi="宋体" w:eastAsia="宋体"/>
          <w:sz w:val="28"/>
          <w:szCs w:val="28"/>
        </w:rPr>
        <w:t xml:space="preserve">  电话：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18155016806</w:t>
      </w:r>
    </w:p>
    <w:p w14:paraId="690B6020">
      <w:pPr>
        <w:rPr>
          <w:rFonts w:ascii="宋体" w:hAnsi="宋体" w:eastAsia="宋体"/>
          <w:color w:val="FF0000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地址：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滁州市凤阳县凤翔大道102号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1B7D46EF"/>
    <w:rsid w:val="221D6484"/>
    <w:rsid w:val="79373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标题 2"/>
    <w:basedOn w:val="3"/>
    <w:autoRedefine/>
    <w:qFormat/>
    <w:uiPriority w:val="0"/>
    <w:pPr>
      <w:spacing w:before="50" w:after="50"/>
    </w:pPr>
    <w:rPr>
      <w:szCs w:val="28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647</Words>
  <Characters>735</Characters>
  <Lines>1</Lines>
  <Paragraphs>1</Paragraphs>
  <TotalTime>0</TotalTime>
  <ScaleCrop>false</ScaleCrop>
  <LinksUpToDate>false</LinksUpToDate>
  <CharactersWithSpaces>772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Aurora</cp:lastModifiedBy>
  <cp:lastPrinted>2025-04-01T08:17:00Z</cp:lastPrinted>
  <dcterms:modified xsi:type="dcterms:W3CDTF">2025-10-22T09:31:23Z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eyJoZGlkIjoiYzIyYjkxMGY2M2FkMWYxYzZiMzMzMWM3ZmI3ODVkNzAiLCJ1c2VySWQiOiIxMjM0MTI3Njg4In0=</vt:lpwstr>
  </property>
  <property fmtid="{D5CDD505-2E9C-101B-9397-08002B2CF9AE}" pid="3" name="KSOProductBuildVer">
    <vt:lpwstr>2052-12.1.0.23125</vt:lpwstr>
  </property>
  <property fmtid="{D5CDD505-2E9C-101B-9397-08002B2CF9AE}" pid="4" name="ICV">
    <vt:lpwstr>AE8D83ACBC164FB2887EF7E74B67B110_13</vt:lpwstr>
  </property>
</Properties>
</file>