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0D40A1FF" w:rsidR="00665AED" w:rsidRPr="008E6600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8E6600">
        <w:rPr>
          <w:rFonts w:ascii="宋体" w:eastAsia="宋体" w:hAnsi="宋体" w:hint="eastAsia"/>
          <w:b/>
          <w:sz w:val="44"/>
          <w:szCs w:val="44"/>
        </w:rPr>
        <w:t>东方财富证券</w:t>
      </w:r>
      <w:r w:rsidR="00AC7AF8" w:rsidRPr="008E6600">
        <w:rPr>
          <w:rFonts w:ascii="宋体" w:eastAsia="宋体" w:hAnsi="宋体" w:hint="eastAsia"/>
          <w:b/>
          <w:sz w:val="44"/>
          <w:szCs w:val="44"/>
        </w:rPr>
        <w:t>股份有限公司</w:t>
      </w:r>
      <w:r w:rsidRPr="008E6600">
        <w:rPr>
          <w:rFonts w:ascii="宋体" w:eastAsia="宋体" w:hAnsi="宋体" w:hint="eastAsia"/>
          <w:b/>
          <w:sz w:val="44"/>
          <w:szCs w:val="44"/>
        </w:rPr>
        <w:t>2</w:t>
      </w:r>
      <w:r w:rsidRPr="008E6600">
        <w:rPr>
          <w:rFonts w:ascii="宋体" w:eastAsia="宋体" w:hAnsi="宋体"/>
          <w:b/>
          <w:sz w:val="44"/>
          <w:szCs w:val="44"/>
        </w:rPr>
        <w:t>026</w:t>
      </w:r>
      <w:r w:rsidRPr="008E6600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665AED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50D6D771" w14:textId="77777777" w:rsidR="00665AED" w:rsidRDefault="00000000">
      <w:pPr>
        <w:rPr>
          <w:rFonts w:hint="eastAsia"/>
        </w:rPr>
      </w:pPr>
      <w:r w:rsidRPr="00AC7AF8">
        <w:rPr>
          <w:rFonts w:ascii="黑体" w:eastAsia="黑体" w:hAnsi="黑体" w:hint="eastAsia"/>
          <w:sz w:val="28"/>
          <w:szCs w:val="28"/>
        </w:rPr>
        <w:t>东方财富证券股份有限公司(简称“东方财富证券”)是一家领先的科技型券商，总部办公地位于上海，公司注册资本121亿元，员工总数超过2400人。公司拥有证券业务全牌照，在全国31个省(自治区、直辖市)共设有174家营业部和13家分公司，拥有4家全资子公司。公司通过领先的研发技术、深厚的品牌资源、稳健的经营理念等优势，旨在成为基于互联网、为用户提供财富管理服务的特色券商</w:t>
      </w:r>
      <w:r>
        <w:rPr>
          <w:rFonts w:hint="eastAsia"/>
        </w:rPr>
        <w:t>。</w:t>
      </w:r>
    </w:p>
    <w:p w14:paraId="4C9398C7" w14:textId="77777777" w:rsidR="00665AED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77777777" w:rsidR="00665AED" w:rsidRPr="00AC7AF8" w:rsidRDefault="00000000">
      <w:pPr>
        <w:rPr>
          <w:rFonts w:ascii="宋体" w:eastAsia="宋体" w:hAnsi="宋体" w:hint="eastAsia"/>
          <w:b/>
          <w:sz w:val="28"/>
          <w:szCs w:val="28"/>
        </w:rPr>
      </w:pPr>
      <w:r w:rsidRPr="00AC7AF8">
        <w:rPr>
          <w:rFonts w:ascii="宋体" w:eastAsia="宋体" w:hAnsi="宋体" w:hint="eastAsia"/>
          <w:b/>
          <w:sz w:val="28"/>
          <w:szCs w:val="28"/>
        </w:rPr>
        <w:t>证券服务经理 20人 本科及以上</w:t>
      </w:r>
    </w:p>
    <w:p w14:paraId="1676152C" w14:textId="77777777" w:rsidR="00665AED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665AED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15-20w</w:t>
      </w:r>
    </w:p>
    <w:p w14:paraId="6E3C2A2E" w14:textId="77777777" w:rsidR="00665AED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665AED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联系人：孟陈皙焍  电话：15295788613</w:t>
      </w:r>
    </w:p>
    <w:p w14:paraId="6C42F173" w14:textId="77777777" w:rsidR="00665AED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地址：南京市雨花台区花神大道98号</w:t>
      </w:r>
    </w:p>
    <w:p w14:paraId="160AB360" w14:textId="77777777" w:rsidR="00665AED" w:rsidRDefault="00665AED">
      <w:pPr>
        <w:rPr>
          <w:rFonts w:ascii="仿宋_GB2312" w:eastAsia="仿宋_GB2312" w:hAnsi="黑体" w:hint="eastAsia"/>
          <w:sz w:val="32"/>
          <w:szCs w:val="32"/>
        </w:rPr>
      </w:pPr>
    </w:p>
    <w:p w14:paraId="690B6020" w14:textId="77777777" w:rsidR="00665AED" w:rsidRDefault="00665AED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665A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380F7A"/>
    <w:rsid w:val="00415CB7"/>
    <w:rsid w:val="00442800"/>
    <w:rsid w:val="004C4C87"/>
    <w:rsid w:val="005732F7"/>
    <w:rsid w:val="00623128"/>
    <w:rsid w:val="00665AED"/>
    <w:rsid w:val="006F38C3"/>
    <w:rsid w:val="008831D8"/>
    <w:rsid w:val="008E6600"/>
    <w:rsid w:val="00AC7AF8"/>
    <w:rsid w:val="00B378D3"/>
    <w:rsid w:val="00B44C1F"/>
    <w:rsid w:val="00BC142A"/>
    <w:rsid w:val="00C80A21"/>
    <w:rsid w:val="00E74330"/>
    <w:rsid w:val="1845272A"/>
    <w:rsid w:val="4949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AEA0C5"/>
  <w15:docId w15:val="{F35495CB-7EAA-4382-8EDE-95B4DD09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162</Characters>
  <Application>Microsoft Office Word</Application>
  <DocSecurity>0</DocSecurity>
  <Lines>9</Lines>
  <Paragraphs>10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eyJoZGlkIjoiNzFiOGFjMjRhMjM3OTlhNzM2NjQ2ZjA3ODQ5M2UzNmEiLCJ1c2VySWQiOiI5NDg1NTU4ODQifQ==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A6CF379556B145039C895BB1D4DC5823_13</vt:lpwstr>
  </property>
</Properties>
</file>