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8048" w14:textId="1B49B5EE" w:rsidR="00CB016D" w:rsidRPr="00156069" w:rsidRDefault="00F658FF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proofErr w:type="gramStart"/>
      <w:r w:rsidRPr="00156069">
        <w:rPr>
          <w:rFonts w:ascii="宋体" w:eastAsia="宋体" w:hAnsi="宋体" w:hint="eastAsia"/>
          <w:b/>
          <w:sz w:val="44"/>
          <w:szCs w:val="44"/>
        </w:rPr>
        <w:t>珍岛信息技术</w:t>
      </w:r>
      <w:proofErr w:type="gramEnd"/>
      <w:r w:rsidRPr="00156069">
        <w:rPr>
          <w:rFonts w:ascii="宋体" w:eastAsia="宋体" w:hAnsi="宋体" w:hint="eastAsia"/>
          <w:b/>
          <w:sz w:val="44"/>
          <w:szCs w:val="44"/>
        </w:rPr>
        <w:t>（上海）股份有限公司2</w:t>
      </w:r>
      <w:r w:rsidRPr="00156069">
        <w:rPr>
          <w:rFonts w:ascii="宋体" w:eastAsia="宋体" w:hAnsi="宋体"/>
          <w:b/>
          <w:sz w:val="44"/>
          <w:szCs w:val="44"/>
        </w:rPr>
        <w:t>026</w:t>
      </w:r>
      <w:r w:rsidRPr="00156069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4F941396" w14:textId="3F79C7D8" w:rsidR="00CB016D" w:rsidRDefault="00000000">
      <w:pPr>
        <w:numPr>
          <w:ilvl w:val="0"/>
          <w:numId w:val="1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单位介绍</w:t>
      </w:r>
    </w:p>
    <w:p w14:paraId="7EC03BA1" w14:textId="70763CA6" w:rsidR="00CB016D" w:rsidRPr="00F658FF" w:rsidRDefault="00000000">
      <w:pPr>
        <w:rPr>
          <w:rFonts w:ascii="黑体" w:eastAsia="黑体" w:hAnsi="黑体" w:cs="宋体" w:hint="eastAsia"/>
          <w:b/>
          <w:bCs/>
          <w:kern w:val="0"/>
          <w:sz w:val="28"/>
          <w:szCs w:val="28"/>
        </w:rPr>
      </w:pPr>
      <w:proofErr w:type="gramStart"/>
      <w:r w:rsidRPr="00F658FF">
        <w:rPr>
          <w:rFonts w:ascii="黑体" w:eastAsia="黑体" w:hAnsi="黑体" w:cs="微软雅黑" w:hint="eastAsia"/>
          <w:sz w:val="28"/>
          <w:szCs w:val="28"/>
        </w:rPr>
        <w:t>珍岛集团</w:t>
      </w:r>
      <w:proofErr w:type="spellStart"/>
      <w:proofErr w:type="gramEnd"/>
      <w:r w:rsidRPr="00F658FF">
        <w:rPr>
          <w:rFonts w:ascii="黑体" w:eastAsia="黑体" w:hAnsi="黑体" w:cs="微软雅黑" w:hint="eastAsia"/>
          <w:sz w:val="28"/>
          <w:szCs w:val="28"/>
        </w:rPr>
        <w:t>Marketingforce</w:t>
      </w:r>
      <w:proofErr w:type="spellEnd"/>
      <w:r w:rsidRPr="00F658FF">
        <w:rPr>
          <w:rFonts w:ascii="黑体" w:eastAsia="黑体" w:hAnsi="黑体" w:cs="微软雅黑" w:hint="eastAsia"/>
          <w:sz w:val="28"/>
          <w:szCs w:val="28"/>
        </w:rPr>
        <w:t>成立于2009年，总部位于上海市大数据产业基地，第二总部落座武汉光谷，全球分布20余家分支机构，拥有千人规模研发团队，申请软件著作和专利600余项，累计服务超20万家企业。于2024年5月16日在香港主板上市，股票代码：02556.HK。</w:t>
      </w:r>
    </w:p>
    <w:p w14:paraId="6D158B52" w14:textId="77777777" w:rsidR="00CB016D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6E8ECCCF" w14:textId="14BC0F75" w:rsidR="00F658FF" w:rsidRDefault="00000000" w:rsidP="00F658FF">
      <w:pPr>
        <w:widowControl/>
        <w:spacing w:line="360" w:lineRule="auto"/>
        <w:rPr>
          <w:rFonts w:ascii="微软雅黑" w:eastAsia="微软雅黑" w:hAnsi="微软雅黑" w:cs="微软雅黑" w:hint="eastAsia"/>
          <w:b/>
          <w:bCs/>
          <w:sz w:val="20"/>
          <w:szCs w:val="20"/>
        </w:rPr>
      </w:pPr>
      <w:r>
        <w:rPr>
          <w:rFonts w:ascii="宋体" w:eastAsia="宋体" w:hAnsi="宋体" w:hint="eastAsia"/>
          <w:sz w:val="28"/>
          <w:szCs w:val="28"/>
        </w:rPr>
        <w:t>实习智能营销顾问</w:t>
      </w:r>
    </w:p>
    <w:p w14:paraId="19012D16" w14:textId="69753E28" w:rsidR="00CB016D" w:rsidRPr="00F658FF" w:rsidRDefault="00000000">
      <w:pPr>
        <w:widowControl/>
        <w:spacing w:line="360" w:lineRule="auto"/>
        <w:rPr>
          <w:rFonts w:ascii="宋体" w:eastAsia="宋体" w:hAnsi="宋体" w:cs="微软雅黑" w:hint="eastAsia"/>
          <w:b/>
          <w:bCs/>
          <w:sz w:val="28"/>
          <w:szCs w:val="28"/>
        </w:rPr>
      </w:pPr>
      <w:r w:rsidRPr="00F658FF">
        <w:rPr>
          <w:rFonts w:ascii="宋体" w:eastAsia="宋体" w:hAnsi="宋体" w:cs="微软雅黑" w:hint="eastAsia"/>
          <w:b/>
          <w:bCs/>
          <w:sz w:val="28"/>
          <w:szCs w:val="28"/>
        </w:rPr>
        <w:t>岗位内容：</w:t>
      </w:r>
      <w:r w:rsidRPr="00F658FF">
        <w:rPr>
          <w:rFonts w:ascii="宋体" w:eastAsia="宋体" w:hAnsi="宋体" w:cs="微软雅黑" w:hint="eastAsia"/>
          <w:sz w:val="28"/>
          <w:szCs w:val="28"/>
        </w:rPr>
        <w:t>通过电话、陌生拜访、新媒体等渠道寻找潜在客户，邀约并拜访客户</w:t>
      </w:r>
      <w:r w:rsidR="00F658FF" w:rsidRPr="00F658FF">
        <w:rPr>
          <w:rFonts w:ascii="宋体" w:eastAsia="宋体" w:hAnsi="宋体" w:cs="微软雅黑" w:hint="eastAsia"/>
          <w:sz w:val="28"/>
          <w:szCs w:val="28"/>
        </w:rPr>
        <w:t>；</w:t>
      </w:r>
      <w:r w:rsidRPr="00F658FF">
        <w:rPr>
          <w:rFonts w:ascii="宋体" w:eastAsia="宋体" w:hAnsi="宋体" w:cs="微软雅黑" w:hint="eastAsia"/>
          <w:sz w:val="28"/>
          <w:szCs w:val="28"/>
        </w:rPr>
        <w:t>与客户面谈，现场提供专业的产品演示和解决方案，完成销售</w:t>
      </w:r>
      <w:r w:rsidR="00F658FF" w:rsidRPr="00F658FF">
        <w:rPr>
          <w:rFonts w:ascii="宋体" w:eastAsia="宋体" w:hAnsi="宋体" w:cs="微软雅黑" w:hint="eastAsia"/>
          <w:sz w:val="28"/>
          <w:szCs w:val="28"/>
        </w:rPr>
        <w:t>；</w:t>
      </w:r>
      <w:r w:rsidRPr="00F658FF">
        <w:rPr>
          <w:rFonts w:ascii="宋体" w:eastAsia="宋体" w:hAnsi="宋体" w:cs="微软雅黑" w:hint="eastAsia"/>
          <w:sz w:val="28"/>
          <w:szCs w:val="28"/>
        </w:rPr>
        <w:t>对老客户进行定期维护，及时了解客户需求，把握客户心理，实现销售机会到销售产能的最大转化。</w:t>
      </w:r>
    </w:p>
    <w:p w14:paraId="70E7DE73" w14:textId="51DE64BD" w:rsidR="00CB016D" w:rsidRPr="00F658FF" w:rsidRDefault="00000000" w:rsidP="00F658FF">
      <w:pPr>
        <w:jc w:val="left"/>
        <w:rPr>
          <w:rFonts w:ascii="Calibri" w:eastAsia="宋体" w:hAnsi="Calibri" w:cs="Times New Roman"/>
          <w:b/>
          <w:bCs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  <w:r w:rsidR="00F658FF">
        <w:rPr>
          <w:rFonts w:ascii="微软雅黑" w:eastAsia="微软雅黑" w:hAnsi="微软雅黑" w:cs="微软雅黑" w:hint="eastAsia"/>
          <w:noProof/>
          <w:sz w:val="20"/>
          <w:szCs w:val="20"/>
        </w:rPr>
        <w:drawing>
          <wp:inline distT="0" distB="0" distL="114300" distR="114300" wp14:anchorId="610DA237" wp14:editId="44BEAEB7">
            <wp:extent cx="5274310" cy="1248644"/>
            <wp:effectExtent l="0" t="0" r="2540" b="8890"/>
            <wp:docPr id="20" name="图片 20" descr="智能营销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智能营销岗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sz w:val="28"/>
          <w:szCs w:val="28"/>
        </w:rPr>
        <w:br/>
        <w:t>四、联系方式</w:t>
      </w:r>
    </w:p>
    <w:p w14:paraId="0A4DCC67" w14:textId="77777777" w:rsidR="00CB016D" w:rsidRPr="00F658FF" w:rsidRDefault="00000000">
      <w:pPr>
        <w:rPr>
          <w:rFonts w:ascii="宋体" w:eastAsia="宋体" w:hAnsi="宋体" w:hint="eastAsia"/>
          <w:sz w:val="28"/>
          <w:szCs w:val="28"/>
        </w:rPr>
      </w:pPr>
      <w:r w:rsidRPr="00F658FF">
        <w:rPr>
          <w:rFonts w:ascii="宋体" w:eastAsia="宋体" w:hAnsi="宋体" w:hint="eastAsia"/>
          <w:sz w:val="28"/>
          <w:szCs w:val="28"/>
        </w:rPr>
        <w:t>联系人：杨涛  电话：13040685253</w:t>
      </w:r>
    </w:p>
    <w:p w14:paraId="65A7512D" w14:textId="77777777" w:rsidR="00CB016D" w:rsidRPr="00F658FF" w:rsidRDefault="00000000">
      <w:pPr>
        <w:rPr>
          <w:rFonts w:ascii="宋体" w:eastAsia="宋体" w:hAnsi="宋体" w:hint="eastAsia"/>
          <w:sz w:val="28"/>
          <w:szCs w:val="28"/>
        </w:rPr>
      </w:pPr>
      <w:r w:rsidRPr="00F658FF">
        <w:rPr>
          <w:rFonts w:ascii="宋体" w:eastAsia="宋体" w:hAnsi="宋体" w:hint="eastAsia"/>
          <w:sz w:val="28"/>
          <w:szCs w:val="28"/>
        </w:rPr>
        <w:t>地址：</w:t>
      </w:r>
      <w:r w:rsidRPr="00F658FF">
        <w:rPr>
          <w:rFonts w:ascii="宋体" w:eastAsia="宋体" w:hAnsi="宋体" w:cs="微软雅黑" w:hint="eastAsia"/>
          <w:color w:val="000000" w:themeColor="text1"/>
          <w:sz w:val="28"/>
          <w:szCs w:val="28"/>
        </w:rPr>
        <w:t>上海市静安区江场路1401号上海大数据产业基地8号楼</w:t>
      </w:r>
    </w:p>
    <w:p w14:paraId="5EE2094E" w14:textId="77777777" w:rsidR="00CB016D" w:rsidRDefault="00CB016D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CB0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A80805F"/>
    <w:multiLevelType w:val="singleLevel"/>
    <w:tmpl w:val="BA8080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2694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08590A"/>
    <w:rsid w:val="00131C36"/>
    <w:rsid w:val="0015605C"/>
    <w:rsid w:val="00156069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CB016D"/>
    <w:rsid w:val="00E17E06"/>
    <w:rsid w:val="00E74330"/>
    <w:rsid w:val="00F658FF"/>
    <w:rsid w:val="43B0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07734"/>
  <w15:docId w15:val="{070CD324-137F-4274-A34A-94287724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197</Characters>
  <Application>Microsoft Office Word</Application>
  <DocSecurity>0</DocSecurity>
  <Lines>10</Lines>
  <Paragraphs>9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欣成 武</cp:lastModifiedBy>
  <cp:revision>15</cp:revision>
  <cp:lastPrinted>2025-04-01T08:17:00Z</cp:lastPrinted>
  <dcterms:created xsi:type="dcterms:W3CDTF">2024-10-12T06:22:00Z</dcterms:created>
  <dcterms:modified xsi:type="dcterms:W3CDTF">2025-10-22T10:39:00Z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eyJoZGlkIjoiNzljNjljZWZhZTYyMTU1MmI0NTAzMTAyMTVmODEzODgiLCJ1c2VySWQiOiI0MTc4MjAyMDQifQ==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69284FA90CF14BB4AC4EB1C44E6DD9D2_13</vt:lpwstr>
  </property>
</Properties>
</file>