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F5B8F5" w14:textId="77777777" w:rsidR="00FE389A" w:rsidRDefault="00000000">
      <w:pPr>
        <w:spacing w:beforeLines="100" w:before="312" w:afterLines="100" w:after="312"/>
        <w:jc w:val="center"/>
        <w:rPr>
          <w:rFonts w:ascii="宋体" w:eastAsia="宋体" w:hAnsi="宋体" w:hint="eastAsia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中国邮政集团有限公司蚌埠市分公司2</w:t>
      </w:r>
      <w:r>
        <w:rPr>
          <w:rFonts w:ascii="宋体" w:eastAsia="宋体" w:hAnsi="宋体"/>
          <w:b/>
          <w:sz w:val="44"/>
          <w:szCs w:val="44"/>
        </w:rPr>
        <w:t>026</w:t>
      </w:r>
      <w:r>
        <w:rPr>
          <w:rFonts w:ascii="宋体" w:eastAsia="宋体" w:hAnsi="宋体" w:hint="eastAsia"/>
          <w:b/>
          <w:sz w:val="44"/>
          <w:szCs w:val="44"/>
        </w:rPr>
        <w:t>届毕业生校园招聘简章</w:t>
      </w:r>
    </w:p>
    <w:p w14:paraId="63C581CB" w14:textId="77777777" w:rsidR="00FE389A" w:rsidRDefault="00000000">
      <w:pPr>
        <w:spacing w:line="400" w:lineRule="exact"/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一、单位介绍</w:t>
      </w:r>
    </w:p>
    <w:p w14:paraId="2B112D14" w14:textId="77777777" w:rsidR="00FE389A" w:rsidRDefault="00000000">
      <w:pPr>
        <w:spacing w:line="400" w:lineRule="exact"/>
        <w:ind w:firstLineChars="200" w:firstLine="560"/>
        <w:rPr>
          <w:rFonts w:ascii="黑体" w:eastAsia="黑体" w:hAnsi="黑体" w:cs="黑体" w:hint="eastAsia"/>
          <w:sz w:val="28"/>
          <w:szCs w:val="28"/>
        </w:rPr>
      </w:pPr>
      <w:r>
        <w:rPr>
          <w:rFonts w:ascii="国标宋体" w:eastAsia="国标宋体" w:hAnsi="国标宋体" w:cs="国标宋体" w:hint="eastAsia"/>
          <w:sz w:val="28"/>
          <w:szCs w:val="28"/>
        </w:rPr>
        <w:t>中国邮政集团有限公司是以普遍服务、快递物流、金融、电子商务四大板块为主业，实行多元化经营的大型央</w:t>
      </w:r>
      <w:proofErr w:type="gramStart"/>
      <w:r>
        <w:rPr>
          <w:rFonts w:ascii="国标宋体" w:eastAsia="国标宋体" w:hAnsi="国标宋体" w:cs="国标宋体" w:hint="eastAsia"/>
          <w:sz w:val="28"/>
          <w:szCs w:val="28"/>
        </w:rPr>
        <w:t>企</w:t>
      </w:r>
      <w:proofErr w:type="gramEnd"/>
      <w:r>
        <w:rPr>
          <w:rFonts w:ascii="国标宋体" w:eastAsia="国标宋体" w:hAnsi="国标宋体" w:cs="国标宋体" w:hint="eastAsia"/>
          <w:sz w:val="28"/>
          <w:szCs w:val="28"/>
        </w:rPr>
        <w:t>。在2025年《财富》世界五百强企业排名第107位，在世界邮政企业排名第1位。中国邮政集团有限公司安徽省分公司隶属于中国邮政集团有限公司，经营发展多年稳居全国邮政第一方阵。</w:t>
      </w:r>
    </w:p>
    <w:p w14:paraId="4CFB140F" w14:textId="77777777" w:rsidR="00FE389A" w:rsidRDefault="00000000">
      <w:pPr>
        <w:spacing w:line="400" w:lineRule="exact"/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二、招聘岗位</w:t>
      </w:r>
    </w:p>
    <w:p w14:paraId="573D5B57" w14:textId="77777777" w:rsidR="00FE389A" w:rsidRPr="00C655E5" w:rsidRDefault="00000000">
      <w:pPr>
        <w:spacing w:line="400" w:lineRule="exact"/>
        <w:ind w:firstLineChars="200" w:firstLine="560"/>
        <w:rPr>
          <w:rFonts w:ascii="宋体" w:eastAsia="宋体" w:hAnsi="宋体" w:cs="国标宋体" w:hint="eastAsia"/>
          <w:sz w:val="28"/>
          <w:szCs w:val="28"/>
        </w:rPr>
      </w:pPr>
      <w:r w:rsidRPr="00C655E5">
        <w:rPr>
          <w:rFonts w:ascii="宋体" w:eastAsia="宋体" w:hAnsi="宋体" w:cs="国标宋体" w:hint="eastAsia"/>
          <w:sz w:val="28"/>
          <w:szCs w:val="28"/>
        </w:rPr>
        <w:t>市分公司本部-法律事务岗【专业要求：法学、法学类】</w:t>
      </w:r>
    </w:p>
    <w:p w14:paraId="67E5F4EA" w14:textId="77777777" w:rsidR="00FE389A" w:rsidRPr="00C655E5" w:rsidRDefault="00000000">
      <w:pPr>
        <w:spacing w:line="400" w:lineRule="exact"/>
        <w:ind w:firstLineChars="200" w:firstLine="560"/>
        <w:rPr>
          <w:rFonts w:ascii="宋体" w:eastAsia="宋体" w:hAnsi="宋体" w:cs="国标宋体" w:hint="eastAsia"/>
          <w:sz w:val="28"/>
          <w:szCs w:val="28"/>
        </w:rPr>
      </w:pPr>
      <w:r w:rsidRPr="00C655E5">
        <w:rPr>
          <w:rFonts w:ascii="宋体" w:eastAsia="宋体" w:hAnsi="宋体" w:cs="国标宋体" w:hint="eastAsia"/>
          <w:sz w:val="28"/>
          <w:szCs w:val="28"/>
        </w:rPr>
        <w:t>市分公司本部-金融岗【专业要求：经济学、理学（数学类、物理学类、统计学类、系统科学类）、工学（电子信息类、计算机类、自动化类、电子科学与技术类、信息与通信工程类、控制科学与工程类、计算机科学与技术类）、管理学（工商管理类）相关专业】</w:t>
      </w:r>
    </w:p>
    <w:p w14:paraId="7BF1ACD1" w14:textId="77777777" w:rsidR="00FE389A" w:rsidRPr="00C655E5" w:rsidRDefault="00000000">
      <w:pPr>
        <w:spacing w:line="400" w:lineRule="exact"/>
        <w:ind w:firstLineChars="200" w:firstLine="560"/>
        <w:rPr>
          <w:rFonts w:ascii="宋体" w:eastAsia="宋体" w:hAnsi="宋体" w:cs="国标宋体" w:hint="eastAsia"/>
          <w:sz w:val="28"/>
          <w:szCs w:val="28"/>
        </w:rPr>
      </w:pPr>
      <w:r w:rsidRPr="00C655E5">
        <w:rPr>
          <w:rFonts w:ascii="宋体" w:eastAsia="宋体" w:hAnsi="宋体" w:cs="国标宋体" w:hint="eastAsia"/>
          <w:sz w:val="28"/>
          <w:szCs w:val="28"/>
        </w:rPr>
        <w:t>市分公司本部-信息技术岗【专业要求：工学（电子信息类、计算机类、自动化类、电子科学与技术类、信息与通信工程类、控制科学与工程类、计算机科学与技术类）】</w:t>
      </w:r>
    </w:p>
    <w:p w14:paraId="017FB8C7" w14:textId="77777777" w:rsidR="00FE389A" w:rsidRPr="00C655E5" w:rsidRDefault="00000000">
      <w:pPr>
        <w:spacing w:line="400" w:lineRule="exact"/>
        <w:ind w:firstLineChars="200" w:firstLine="560"/>
        <w:rPr>
          <w:rFonts w:ascii="宋体" w:eastAsia="宋体" w:hAnsi="宋体" w:hint="eastAsia"/>
          <w:b/>
          <w:sz w:val="32"/>
          <w:szCs w:val="32"/>
        </w:rPr>
      </w:pPr>
      <w:r w:rsidRPr="00C655E5">
        <w:rPr>
          <w:rFonts w:ascii="宋体" w:eastAsia="宋体" w:hAnsi="宋体" w:cs="国标宋体" w:hint="eastAsia"/>
          <w:sz w:val="28"/>
          <w:szCs w:val="28"/>
        </w:rPr>
        <w:t>怀远县分公司/固镇县分公司/五河县分公司-金融柜员【专业要求：文学、理学、工学、经济学、管理学等相关或相近专业】</w:t>
      </w:r>
    </w:p>
    <w:p w14:paraId="1BE05EAC" w14:textId="77777777" w:rsidR="00FE389A" w:rsidRDefault="00000000">
      <w:pPr>
        <w:spacing w:line="400" w:lineRule="exact"/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三、福利待遇</w:t>
      </w:r>
    </w:p>
    <w:p w14:paraId="099C9EB1" w14:textId="77777777" w:rsidR="00FE389A" w:rsidRPr="00C655E5" w:rsidRDefault="00000000">
      <w:pPr>
        <w:spacing w:line="400" w:lineRule="exact"/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C655E5">
        <w:rPr>
          <w:rFonts w:ascii="宋体" w:eastAsia="宋体" w:hAnsi="宋体" w:cs="国标宋体" w:hint="eastAsia"/>
          <w:sz w:val="28"/>
          <w:szCs w:val="28"/>
        </w:rPr>
        <w:t>基本工资、津贴补贴、绩效工资、高层次学历大学生专项绩效。养老、医疗（含生育）、工伤、失业保险；住房公积金；重大疾病险；意外伤害险；补充医疗保险；企业年金。</w:t>
      </w:r>
      <w:r w:rsidRPr="00C655E5">
        <w:rPr>
          <w:rFonts w:ascii="宋体" w:eastAsia="宋体" w:hAnsi="宋体" w:cs="国标宋体"/>
          <w:sz w:val="28"/>
          <w:szCs w:val="28"/>
        </w:rPr>
        <w:t>录用人员按照邮政企业合同用工管理，直接与邮政企业签订劳动合同，执行全省统一的薪酬福利制度（试用期执行临时待遇）。</w:t>
      </w:r>
    </w:p>
    <w:p w14:paraId="58809FBD" w14:textId="77777777" w:rsidR="00FE389A" w:rsidRDefault="00000000">
      <w:pPr>
        <w:spacing w:line="400" w:lineRule="exact"/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四、联系方式</w:t>
      </w:r>
    </w:p>
    <w:p w14:paraId="597CF707" w14:textId="77777777" w:rsidR="00FE389A" w:rsidRPr="00C655E5" w:rsidRDefault="00000000">
      <w:pPr>
        <w:spacing w:line="400" w:lineRule="exact"/>
        <w:ind w:firstLineChars="200" w:firstLine="560"/>
        <w:rPr>
          <w:rFonts w:ascii="宋体" w:eastAsia="宋体" w:hAnsi="宋体" w:cs="国标宋体" w:hint="eastAsia"/>
          <w:sz w:val="28"/>
          <w:szCs w:val="28"/>
        </w:rPr>
      </w:pPr>
      <w:r w:rsidRPr="00C655E5">
        <w:rPr>
          <w:rFonts w:ascii="宋体" w:eastAsia="宋体" w:hAnsi="宋体" w:cs="国标宋体" w:hint="eastAsia"/>
          <w:sz w:val="28"/>
          <w:szCs w:val="28"/>
        </w:rPr>
        <w:t>联系人：张文佳  电话：0552-2070060</w:t>
      </w:r>
    </w:p>
    <w:p w14:paraId="2A1DB624" w14:textId="77777777" w:rsidR="00FE389A" w:rsidRDefault="00000000">
      <w:pPr>
        <w:spacing w:line="400" w:lineRule="exact"/>
        <w:ind w:firstLineChars="200" w:firstLine="560"/>
        <w:rPr>
          <w:rFonts w:ascii="国标宋体" w:eastAsia="国标宋体" w:hAnsi="国标宋体" w:cs="国标宋体" w:hint="eastAsia"/>
          <w:sz w:val="28"/>
          <w:szCs w:val="28"/>
        </w:rPr>
      </w:pPr>
      <w:r>
        <w:rPr>
          <w:rFonts w:ascii="国标宋体" w:eastAsia="国标宋体" w:hAnsi="国标宋体" w:cs="国标宋体" w:hint="eastAsia"/>
          <w:sz w:val="28"/>
          <w:szCs w:val="28"/>
        </w:rPr>
        <w:lastRenderedPageBreak/>
        <w:t>地址：蚌埠市</w:t>
      </w:r>
      <w:proofErr w:type="gramStart"/>
      <w:r>
        <w:rPr>
          <w:rFonts w:ascii="国标宋体" w:eastAsia="国标宋体" w:hAnsi="国标宋体" w:cs="国标宋体" w:hint="eastAsia"/>
          <w:sz w:val="28"/>
          <w:szCs w:val="28"/>
        </w:rPr>
        <w:t>蚌</w:t>
      </w:r>
      <w:proofErr w:type="gramEnd"/>
      <w:r>
        <w:rPr>
          <w:rFonts w:ascii="国标宋体" w:eastAsia="国标宋体" w:hAnsi="国标宋体" w:cs="国标宋体" w:hint="eastAsia"/>
          <w:sz w:val="28"/>
          <w:szCs w:val="28"/>
        </w:rPr>
        <w:t>山区东海大道3102号中国邮政集团有限公司蚌埠市分公司</w:t>
      </w:r>
    </w:p>
    <w:p w14:paraId="50E13A73" w14:textId="77777777" w:rsidR="00FE389A" w:rsidRDefault="00FE389A">
      <w:pPr>
        <w:rPr>
          <w:rFonts w:ascii="宋体" w:eastAsia="宋体" w:hAnsi="宋体" w:hint="eastAsia"/>
          <w:color w:val="FF0000"/>
          <w:sz w:val="28"/>
          <w:szCs w:val="28"/>
        </w:rPr>
      </w:pPr>
    </w:p>
    <w:sectPr w:rsidR="00FE38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B1829F" w14:textId="77777777" w:rsidR="00810D5B" w:rsidRDefault="00810D5B" w:rsidP="00C655E5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40DAA607" w14:textId="77777777" w:rsidR="00810D5B" w:rsidRDefault="00810D5B" w:rsidP="00C655E5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国标宋体">
    <w:altName w:val="微软雅黑"/>
    <w:charset w:val="86"/>
    <w:family w:val="auto"/>
    <w:pitch w:val="default"/>
    <w:sig w:usb0="00000001" w:usb1="28000000" w:usb2="00000000" w:usb3="00000000" w:csb0="00060007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952205" w14:textId="77777777" w:rsidR="00810D5B" w:rsidRDefault="00810D5B" w:rsidP="00C655E5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350DAA1E" w14:textId="77777777" w:rsidR="00810D5B" w:rsidRDefault="00810D5B" w:rsidP="00C655E5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C36"/>
    <w:rsid w:val="00010080"/>
    <w:rsid w:val="00131C36"/>
    <w:rsid w:val="0015605C"/>
    <w:rsid w:val="001F264C"/>
    <w:rsid w:val="002C7913"/>
    <w:rsid w:val="00415CB7"/>
    <w:rsid w:val="00442800"/>
    <w:rsid w:val="004C4C87"/>
    <w:rsid w:val="005732F7"/>
    <w:rsid w:val="00623128"/>
    <w:rsid w:val="00634DF5"/>
    <w:rsid w:val="006F38C3"/>
    <w:rsid w:val="00810D5B"/>
    <w:rsid w:val="008831D8"/>
    <w:rsid w:val="00B378D3"/>
    <w:rsid w:val="00B44C1F"/>
    <w:rsid w:val="00C655E5"/>
    <w:rsid w:val="00C80A21"/>
    <w:rsid w:val="00E74330"/>
    <w:rsid w:val="00FE389A"/>
    <w:rsid w:val="70976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0EBFD5F"/>
  <w15:docId w15:val="{E98D9979-21A1-4396-9FF3-65BC7F1BA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328</Words>
  <Characters>338</Characters>
  <Application>Microsoft Office Word</Application>
  <DocSecurity>0</DocSecurity>
  <Lines>15</Lines>
  <Paragraphs>13</Paragraphs>
  <ScaleCrop>false</ScaleCrop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赵冠军</dc:creator>
  <cp:lastModifiedBy>柯柯 杨</cp:lastModifiedBy>
  <cp:revision>14</cp:revision>
  <cp:lastPrinted>2025-04-01T08:17:00Z</cp:lastPrinted>
  <dcterms:created xsi:type="dcterms:W3CDTF">2024-10-12T06:22:00Z</dcterms:created>
  <dcterms:modified xsi:type="dcterms:W3CDTF">2025-10-22T16:20:00Z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