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28"/>
          <w:highlight w:val="none"/>
        </w:rPr>
      </w:pPr>
      <w:r>
        <w:rPr>
          <w:rFonts w:hint="eastAsia" w:ascii="黑体" w:hAnsi="黑体" w:eastAsia="黑体"/>
          <w:b/>
          <w:sz w:val="36"/>
          <w:szCs w:val="28"/>
          <w:highlight w:val="none"/>
        </w:rPr>
        <w:t>鄞州简介</w:t>
      </w:r>
    </w:p>
    <w:p>
      <w:pPr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鄞州地处中国长江三角洲南翼，浙江省东部沿海，是</w:t>
      </w:r>
      <w:r>
        <w:rPr>
          <w:rFonts w:hint="eastAsia"/>
          <w:sz w:val="28"/>
          <w:szCs w:val="28"/>
          <w:highlight w:val="none"/>
          <w:lang w:eastAsia="zh-CN"/>
        </w:rPr>
        <w:t>国际港口名城、</w:t>
      </w:r>
      <w:r>
        <w:rPr>
          <w:rFonts w:hint="eastAsia"/>
          <w:sz w:val="28"/>
          <w:szCs w:val="28"/>
          <w:highlight w:val="none"/>
        </w:rPr>
        <w:t>计划单列市宁波市的核心城区，是宁波政治、经济、文化、金融、航运、会展、商务、科教“八大中心”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r>
        <w:rPr>
          <w:rFonts w:hint="eastAsia"/>
          <w:sz w:val="28"/>
          <w:szCs w:val="28"/>
          <w:highlight w:val="none"/>
        </w:rPr>
        <w:t>鄞州</w:t>
      </w:r>
      <w:r>
        <w:rPr>
          <w:rFonts w:hint="eastAsia"/>
          <w:sz w:val="28"/>
          <w:szCs w:val="28"/>
          <w:highlight w:val="none"/>
          <w:lang w:eastAsia="zh-CN"/>
        </w:rPr>
        <w:t>区</w:t>
      </w:r>
      <w:r>
        <w:rPr>
          <w:rFonts w:hint="eastAsia"/>
          <w:sz w:val="28"/>
          <w:szCs w:val="28"/>
          <w:highlight w:val="none"/>
        </w:rPr>
        <w:t>是全国一流强区，产业基础雄厚，连续多年位居全国综合实力百强区前四位</w:t>
      </w:r>
      <w:r>
        <w:rPr>
          <w:rFonts w:hint="eastAsia"/>
          <w:sz w:val="28"/>
          <w:szCs w:val="28"/>
          <w:highlight w:val="none"/>
          <w:lang w:eastAsia="zh-CN"/>
        </w:rPr>
        <w:t>，位居全国科技创新百强区第一、绿色发展百强区第三、投资潜力百强区第四。鄞州区</w:t>
      </w:r>
      <w:r>
        <w:rPr>
          <w:rFonts w:hint="eastAsia"/>
          <w:sz w:val="28"/>
          <w:szCs w:val="28"/>
          <w:highlight w:val="none"/>
        </w:rPr>
        <w:t>先进制造业与现代服务业并驾齐驱，拥有</w:t>
      </w:r>
      <w:r>
        <w:rPr>
          <w:rFonts w:hint="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/>
          <w:sz w:val="28"/>
          <w:szCs w:val="28"/>
          <w:highlight w:val="none"/>
        </w:rPr>
        <w:t>家上市</w:t>
      </w:r>
      <w:r>
        <w:rPr>
          <w:rFonts w:hint="eastAsia"/>
          <w:sz w:val="28"/>
          <w:szCs w:val="28"/>
          <w:highlight w:val="none"/>
          <w:lang w:eastAsia="zh-CN"/>
        </w:rPr>
        <w:t>公司，数量居全省区（县、市）第二，</w:t>
      </w:r>
      <w:r>
        <w:rPr>
          <w:rFonts w:hint="eastAsia"/>
          <w:sz w:val="28"/>
          <w:szCs w:val="28"/>
          <w:highlight w:val="none"/>
        </w:rPr>
        <w:t>202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eastAsia="zh-CN"/>
        </w:rPr>
        <w:t>全区</w:t>
      </w:r>
      <w:r>
        <w:rPr>
          <w:rFonts w:hint="eastAsia"/>
          <w:sz w:val="28"/>
          <w:szCs w:val="28"/>
          <w:highlight w:val="none"/>
        </w:rPr>
        <w:t>实现地区生产总值</w:t>
      </w:r>
      <w:r>
        <w:rPr>
          <w:rFonts w:hint="eastAsia"/>
          <w:sz w:val="28"/>
          <w:szCs w:val="28"/>
          <w:highlight w:val="none"/>
          <w:lang w:val="en-US" w:eastAsia="zh-CN"/>
        </w:rPr>
        <w:t>2500.3</w:t>
      </w:r>
      <w:r>
        <w:rPr>
          <w:rFonts w:hint="eastAsia"/>
          <w:sz w:val="28"/>
          <w:szCs w:val="28"/>
          <w:highlight w:val="none"/>
        </w:rPr>
        <w:t>亿元，增长</w:t>
      </w:r>
      <w:r>
        <w:rPr>
          <w:rFonts w:hint="eastAsia"/>
          <w:sz w:val="28"/>
          <w:szCs w:val="28"/>
          <w:highlight w:val="none"/>
          <w:lang w:val="en-US" w:eastAsia="zh-CN"/>
        </w:rPr>
        <w:t>7.0</w:t>
      </w:r>
      <w:r>
        <w:rPr>
          <w:rFonts w:hint="eastAsia"/>
          <w:sz w:val="28"/>
          <w:szCs w:val="28"/>
          <w:highlight w:val="none"/>
        </w:rPr>
        <w:t>%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r>
        <w:rPr>
          <w:rFonts w:hint="eastAsia"/>
          <w:sz w:val="28"/>
          <w:szCs w:val="28"/>
          <w:highlight w:val="none"/>
        </w:rPr>
        <w:t>城镇和农村居民人均可支配收入达到80797元和47093元，增长</w:t>
      </w:r>
      <w:r>
        <w:rPr>
          <w:rFonts w:hint="eastAsia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sz w:val="28"/>
          <w:szCs w:val="28"/>
          <w:highlight w:val="none"/>
        </w:rPr>
        <w:t>.4%和</w:t>
      </w:r>
      <w:r>
        <w:rPr>
          <w:rFonts w:hint="eastAsia"/>
          <w:sz w:val="28"/>
          <w:szCs w:val="28"/>
          <w:highlight w:val="none"/>
          <w:lang w:val="en-US" w:eastAsia="zh-CN"/>
        </w:rPr>
        <w:t>10.0</w:t>
      </w:r>
      <w:r>
        <w:rPr>
          <w:rFonts w:hint="eastAsia"/>
          <w:sz w:val="28"/>
          <w:szCs w:val="28"/>
          <w:highlight w:val="none"/>
        </w:rPr>
        <w:t>%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r>
        <w:rPr>
          <w:rFonts w:hint="eastAsia"/>
          <w:sz w:val="28"/>
          <w:szCs w:val="28"/>
          <w:highlight w:val="none"/>
          <w:lang w:val="en-US" w:eastAsia="zh-CN"/>
        </w:rPr>
        <w:t>2022年上半年，鄞州区生产总值1290.4亿元，列居全省第一。</w:t>
      </w:r>
    </w:p>
    <w:p>
      <w:pPr>
        <w:rPr>
          <w:rFonts w:hint="eastAsia" w:ascii="黑体" w:hAnsi="黑体" w:eastAsia="黑体"/>
          <w:b/>
          <w:sz w:val="36"/>
          <w:szCs w:val="28"/>
          <w:highlight w:val="none"/>
        </w:rPr>
      </w:pPr>
      <w:r>
        <w:rPr>
          <w:rFonts w:hint="eastAsia" w:ascii="黑体" w:hAnsi="黑体" w:eastAsia="黑体"/>
          <w:b/>
          <w:sz w:val="36"/>
          <w:szCs w:val="28"/>
          <w:highlight w:val="none"/>
        </w:rPr>
        <w:t>高校毕业生相关政策摘要</w:t>
      </w:r>
    </w:p>
    <w:p>
      <w:pPr>
        <w:rPr>
          <w:rFonts w:hint="eastAsia"/>
          <w:b/>
          <w:sz w:val="32"/>
          <w:szCs w:val="28"/>
          <w:highlight w:val="none"/>
        </w:rPr>
      </w:pPr>
      <w:r>
        <w:rPr>
          <w:rFonts w:hint="eastAsia"/>
          <w:b/>
          <w:sz w:val="32"/>
          <w:szCs w:val="28"/>
          <w:highlight w:val="none"/>
        </w:rPr>
        <w:t>一、就业创业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1、个人就业补贴：毕业2年内高校毕业生在鄞州区中小微企业首次就业，符合条件的，每满1年给予个人2000元的就业补贴，期限3年，合计最高6000元。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2、企业社保补贴：中小微企业新招用毕业2年内首次就业的高校毕业生，可按规定享受社会保险补贴，补贴标准为企业应缴纳的基本养老、基本医疗和失业保险费最低标准之和，期限3年。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创业者社保补贴：在我市初次登记注册创办具有独立法人资格的企业、民办非企业、个体工商户（包括个人独资企业）3年内的法人代表或经营负责人，符合条件的，给予每人每年10000元的创业者社会保险补贴，期限3年。</w:t>
      </w:r>
    </w:p>
    <w:p>
      <w:pPr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4、实习实践补贴：</w:t>
      </w:r>
      <w:r>
        <w:rPr>
          <w:rFonts w:hint="eastAsia"/>
          <w:sz w:val="28"/>
          <w:szCs w:val="28"/>
          <w:highlight w:val="none"/>
          <w:lang w:eastAsia="zh-CN"/>
        </w:rPr>
        <w:t>在获评大学生就业实践、实训基地的单位开展就业实习的职技院校与全日制高校大学生，实习单位按不低于年度最低工资标准给予实习生活补助，区财政将给予单位补贴，最长</w:t>
      </w:r>
      <w:r>
        <w:rPr>
          <w:rFonts w:hint="eastAsia"/>
          <w:sz w:val="28"/>
          <w:szCs w:val="28"/>
          <w:highlight w:val="none"/>
          <w:lang w:val="en-US" w:eastAsia="zh-CN"/>
        </w:rPr>
        <w:t>6个月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.灵活就业社保补贴：具有宁波户籍或持有宁波有效居住证的灵活就业青年人才，均可办理灵活就业登记。毕业两年内高校毕业生来甬灵活就业，按规定办理灵活就业登记并缴纳社会保险的，给予450元/月社保补贴，期限3年。</w:t>
      </w:r>
    </w:p>
    <w:p>
      <w:pPr>
        <w:rPr>
          <w:rFonts w:hint="default"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  <w:b/>
          <w:sz w:val="32"/>
          <w:szCs w:val="28"/>
          <w:highlight w:val="none"/>
        </w:rPr>
      </w:pPr>
      <w:r>
        <w:rPr>
          <w:rFonts w:hint="eastAsia"/>
          <w:b/>
          <w:sz w:val="32"/>
          <w:szCs w:val="28"/>
          <w:highlight w:val="none"/>
        </w:rPr>
        <w:t>二、落户政策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毕业15年内的全日制普通高校、中等职业学校（含技校）毕业生，</w:t>
      </w:r>
      <w:r>
        <w:rPr>
          <w:rFonts w:hint="eastAsia"/>
          <w:sz w:val="28"/>
          <w:szCs w:val="28"/>
          <w:highlight w:val="none"/>
          <w:lang w:eastAsia="zh-CN"/>
        </w:rPr>
        <w:t>可未就业先落户</w:t>
      </w:r>
      <w:r>
        <w:rPr>
          <w:rFonts w:hint="eastAsia"/>
          <w:sz w:val="28"/>
          <w:szCs w:val="28"/>
          <w:highlight w:val="none"/>
        </w:rPr>
        <w:t>，全日制普通高校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学历允许配偶、子女迁入“人才专户B类家庭户”。</w:t>
      </w:r>
    </w:p>
    <w:p>
      <w:pPr>
        <w:rPr>
          <w:rFonts w:hint="eastAsia"/>
          <w:b/>
          <w:sz w:val="32"/>
          <w:szCs w:val="28"/>
          <w:highlight w:val="none"/>
        </w:rPr>
      </w:pPr>
      <w:r>
        <w:rPr>
          <w:rFonts w:hint="eastAsia"/>
          <w:b/>
          <w:sz w:val="32"/>
          <w:szCs w:val="28"/>
          <w:highlight w:val="none"/>
        </w:rPr>
        <w:t>三、安居保障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1、购房补贴：毕业10年内的全日制高校毕业生，在鄞州就业并缴纳社保</w:t>
      </w:r>
      <w:r>
        <w:rPr>
          <w:rFonts w:hint="eastAsia"/>
          <w:sz w:val="28"/>
          <w:szCs w:val="28"/>
          <w:highlight w:val="none"/>
          <w:lang w:val="en-US" w:eastAsia="zh-CN"/>
        </w:rPr>
        <w:t>6个月，且</w:t>
      </w:r>
      <w:r>
        <w:rPr>
          <w:rFonts w:hint="eastAsia"/>
          <w:sz w:val="28"/>
          <w:szCs w:val="28"/>
          <w:highlight w:val="none"/>
        </w:rPr>
        <w:t>在宁波</w:t>
      </w:r>
      <w:r>
        <w:rPr>
          <w:rFonts w:hint="eastAsia"/>
          <w:sz w:val="28"/>
          <w:szCs w:val="28"/>
          <w:highlight w:val="none"/>
          <w:lang w:eastAsia="zh-CN"/>
        </w:rPr>
        <w:t>购买家庭唯一住房的</w:t>
      </w:r>
      <w:r>
        <w:rPr>
          <w:rFonts w:hint="eastAsia"/>
          <w:sz w:val="28"/>
          <w:szCs w:val="28"/>
          <w:highlight w:val="none"/>
        </w:rPr>
        <w:t>，可获得所购房产的总价2%的补贴，最高8万元。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、租房补贴：自2021年4月20日起，新引进35周岁以下的全日制应届本科、硕士毕业生（含非全日制应届毕业硕士研究生）和具有技师及以上职业资格（技能等级）的青年人才，在鄞州就业、依法缴纳社保一定期限且无房的，每人每年发放1万元租房补贴，最长3年。其中全日制“双一流”院校或“双一流”专业本科生、全日制硕士学历或博士学历毕业生，符合一定条件的，可享受每月1000-1500元租房补贴，最长36个月。上述两类租房补贴就高、补差、不重复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硕博生活补助：对新引进</w:t>
      </w:r>
      <w:r>
        <w:rPr>
          <w:rFonts w:hint="eastAsia"/>
          <w:sz w:val="28"/>
          <w:szCs w:val="28"/>
          <w:highlight w:val="none"/>
          <w:lang w:val="en-US" w:eastAsia="zh-CN"/>
        </w:rPr>
        <w:t>35周岁以下的硕士毕业生，在甬累计缴纳社保满6个月且无房的，给予3万元生活补助，其中对世界排名前100的硕士毕业生，给予8万元生活补助。对新引进40周岁以下的世界前200高校博士毕业生，在甬累计缴纳社保满6个月且无房的，给予10万元生活补助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4、人才公租住房：全日制大专及以上学历的毕业生，在鄞州连续工作并缴纳社保或公积金6个月以上即可申请，其中大专学历的毕业生需先落户口。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sz w:val="28"/>
          <w:szCs w:val="28"/>
          <w:highlight w:val="none"/>
        </w:rPr>
        <w:t>青年</w:t>
      </w:r>
      <w:r>
        <w:rPr>
          <w:rFonts w:hint="eastAsia"/>
          <w:sz w:val="28"/>
          <w:szCs w:val="28"/>
          <w:highlight w:val="none"/>
          <w:lang w:eastAsia="zh-CN"/>
        </w:rPr>
        <w:t>人才</w:t>
      </w:r>
      <w:r>
        <w:rPr>
          <w:rFonts w:hint="eastAsia"/>
          <w:sz w:val="28"/>
          <w:szCs w:val="28"/>
          <w:highlight w:val="none"/>
        </w:rPr>
        <w:t>驿站：来鄞求职的青年人才可免费入住青年人才驿站，最长7天。</w:t>
      </w:r>
    </w:p>
    <w:p>
      <w:pPr>
        <w:rPr>
          <w:rFonts w:hint="eastAsia"/>
          <w:sz w:val="28"/>
          <w:szCs w:val="28"/>
          <w:highlight w:val="none"/>
        </w:rPr>
      </w:pPr>
    </w:p>
    <w:p>
      <w:pPr>
        <w:rPr>
          <w:rFonts w:hint="eastAsia"/>
          <w:b/>
          <w:sz w:val="32"/>
          <w:szCs w:val="28"/>
          <w:highlight w:val="none"/>
        </w:rPr>
      </w:pPr>
      <w:r>
        <w:rPr>
          <w:rFonts w:hint="eastAsia"/>
          <w:b/>
          <w:sz w:val="32"/>
          <w:szCs w:val="28"/>
          <w:highlight w:val="none"/>
        </w:rPr>
        <w:t>四、人才培养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1、攻读</w:t>
      </w:r>
      <w:r>
        <w:rPr>
          <w:rFonts w:hint="eastAsia"/>
          <w:sz w:val="28"/>
          <w:szCs w:val="28"/>
          <w:highlight w:val="none"/>
          <w:lang w:eastAsia="zh-CN"/>
        </w:rPr>
        <w:t>硕博</w:t>
      </w:r>
      <w:r>
        <w:rPr>
          <w:rFonts w:hint="eastAsia"/>
          <w:sz w:val="28"/>
          <w:szCs w:val="28"/>
          <w:highlight w:val="none"/>
        </w:rPr>
        <w:t>补贴：在鄞州企业实际从事工程、技术、管理工作3年以上的在职人员，攻读专业岗位对口且符合我市产业发展方向的硕士</w:t>
      </w:r>
      <w:r>
        <w:rPr>
          <w:rFonts w:hint="eastAsia"/>
          <w:sz w:val="28"/>
          <w:szCs w:val="28"/>
          <w:highlight w:val="none"/>
          <w:lang w:eastAsia="zh-CN"/>
        </w:rPr>
        <w:t>、博士</w:t>
      </w:r>
      <w:r>
        <w:rPr>
          <w:rFonts w:hint="eastAsia"/>
          <w:sz w:val="28"/>
          <w:szCs w:val="28"/>
          <w:highlight w:val="none"/>
        </w:rPr>
        <w:t>学位，取得相应学位证书后可申请学费50%的补贴，补贴额度最高不超过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sz w:val="28"/>
          <w:szCs w:val="28"/>
          <w:highlight w:val="none"/>
        </w:rPr>
        <w:t>万元。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2、人才培养计划：开展“智造精英”、“堇山精英”、“服务业精英”、“技能精英”四类培养计划，入选后</w:t>
      </w:r>
      <w:r>
        <w:rPr>
          <w:rFonts w:hint="eastAsia"/>
          <w:sz w:val="28"/>
          <w:szCs w:val="28"/>
          <w:highlight w:val="none"/>
          <w:lang w:eastAsia="zh-CN"/>
        </w:rPr>
        <w:t>给予</w:t>
      </w:r>
      <w:r>
        <w:rPr>
          <w:rFonts w:hint="eastAsia"/>
          <w:sz w:val="28"/>
          <w:szCs w:val="28"/>
          <w:highlight w:val="none"/>
        </w:rPr>
        <w:t>最高20万元资助；入选人才攻读对口专业的硕士、博士学位可享受70%-100%的学费补贴，补贴最高不超过10万元。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E962"/>
    <w:multiLevelType w:val="singleLevel"/>
    <w:tmpl w:val="5FE9E96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C4"/>
    <w:rsid w:val="00006C2B"/>
    <w:rsid w:val="003F4292"/>
    <w:rsid w:val="00BC4AB8"/>
    <w:rsid w:val="00BF0CAA"/>
    <w:rsid w:val="00F504C4"/>
    <w:rsid w:val="00F84B0C"/>
    <w:rsid w:val="039E340F"/>
    <w:rsid w:val="08BA02C4"/>
    <w:rsid w:val="0977730A"/>
    <w:rsid w:val="16034E25"/>
    <w:rsid w:val="16070E1F"/>
    <w:rsid w:val="19AE1847"/>
    <w:rsid w:val="1DC26894"/>
    <w:rsid w:val="1EA00366"/>
    <w:rsid w:val="21C84712"/>
    <w:rsid w:val="24301E0D"/>
    <w:rsid w:val="2C6A7BF0"/>
    <w:rsid w:val="35B26A6F"/>
    <w:rsid w:val="378A475B"/>
    <w:rsid w:val="3A23344B"/>
    <w:rsid w:val="3D296BEE"/>
    <w:rsid w:val="492921FF"/>
    <w:rsid w:val="4F0A0BF1"/>
    <w:rsid w:val="50940A05"/>
    <w:rsid w:val="52AA5E3F"/>
    <w:rsid w:val="552115D9"/>
    <w:rsid w:val="5A3C58AA"/>
    <w:rsid w:val="5B7570DC"/>
    <w:rsid w:val="5BB311ED"/>
    <w:rsid w:val="612C23AF"/>
    <w:rsid w:val="61357775"/>
    <w:rsid w:val="61620CD9"/>
    <w:rsid w:val="6B237D06"/>
    <w:rsid w:val="6C2C0121"/>
    <w:rsid w:val="6D837805"/>
    <w:rsid w:val="6DAF2294"/>
    <w:rsid w:val="6E8B4710"/>
    <w:rsid w:val="6F04485C"/>
    <w:rsid w:val="76622F23"/>
    <w:rsid w:val="799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1061</Characters>
  <Lines>8</Lines>
  <Paragraphs>2</Paragraphs>
  <TotalTime>0</TotalTime>
  <ScaleCrop>false</ScaleCrop>
  <LinksUpToDate>false</LinksUpToDate>
  <CharactersWithSpaces>1244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2022-05-26T05:34:00Z</dcterms:created>
  <dc:creator>Windows 用户</dc:creator>
  <cp:lastModifiedBy>C.L.</cp:lastModifiedBy>
  <dcterms:modified xsi:type="dcterms:W3CDTF">2022-10-12T05:40:10Z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