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9F" w:rsidRDefault="00E32D9F">
      <w:pPr>
        <w:widowControl/>
        <w:jc w:val="left"/>
      </w:pPr>
    </w:p>
    <w:p w:rsidR="00E32D9F" w:rsidRDefault="00E32D9F" w:rsidP="00E32D9F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桐乡</w:t>
      </w:r>
      <w:r w:rsidR="0044448E">
        <w:rPr>
          <w:rFonts w:ascii="方正小标宋简体" w:eastAsia="方正小标宋简体" w:hint="eastAsia"/>
          <w:spacing w:val="-4"/>
          <w:sz w:val="44"/>
          <w:szCs w:val="44"/>
        </w:rPr>
        <w:t>概况</w:t>
      </w:r>
    </w:p>
    <w:p w:rsidR="0024696C" w:rsidRDefault="00E32D9F" w:rsidP="0024696C">
      <w:pPr>
        <w:spacing w:line="540" w:lineRule="exact"/>
        <w:ind w:firstLineChars="200" w:firstLine="624"/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“古有梧桐，凤凰来栖”。桐乡因古时遍栽梧桐树，寓意“梧桐之乡”而得名。全市总面积727平方公里，辖8镇3街道，常住人口103万。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桐乡是世界互联网大会的永久举办地，</w:t>
      </w:r>
      <w:r>
        <w:rPr>
          <w:rFonts w:ascii="仿宋_GB2312" w:eastAsia="仿宋_GB2312" w:hAnsi="华文仿宋" w:cs="华文仿宋" w:hint="eastAsia"/>
          <w:sz w:val="32"/>
          <w:szCs w:val="32"/>
        </w:rPr>
        <w:t>至今已成功举办八年。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在第二届大会上，习近平总书记用“耳目一新、刮目相看”高度肯定桐乡的发展，并给予我们“建设好乌镇、发展好桐乡”的殷殷嘱托。202</w:t>
      </w:r>
      <w:r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年，全市实现地区生产总值1142亿元，增长8.5%；</w:t>
      </w:r>
      <w:r>
        <w:rPr>
          <w:rFonts w:ascii="仿宋_GB2312" w:eastAsia="仿宋_GB2312" w:hint="eastAsia"/>
          <w:sz w:val="32"/>
          <w:szCs w:val="32"/>
        </w:rPr>
        <w:t>财政总收入、一般公共预算收入分别达到178亿元和109亿元，</w:t>
      </w:r>
      <w:r>
        <w:rPr>
          <w:rFonts w:ascii="仿宋_GB2312" w:eastAsia="仿宋_GB2312" w:hint="eastAsia"/>
          <w:spacing w:val="-6"/>
          <w:sz w:val="32"/>
          <w:szCs w:val="32"/>
        </w:rPr>
        <w:t>全国百强县排名跃升至第25位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。</w:t>
      </w:r>
    </w:p>
    <w:p w:rsidR="0024696C" w:rsidRDefault="0024696C" w:rsidP="002469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桐乡历史悠久、文化底蕴深厚，马家浜文化、良渚文化、运河文化、古镇文化交相辉映，孕育了茅盾、丰子恺、木心、陆费逵等一大批名人巨匠，是乌镇国际戏剧节、子恺杯全国漫画大展、丰子恺中外散文奖、茅盾文学新人奖的颁奖地和举办地。</w:t>
      </w:r>
    </w:p>
    <w:p w:rsidR="0024696C" w:rsidRDefault="0024696C" w:rsidP="0024696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桐乡产业特色鲜明，是中国十大市场强市、中国优秀旅游城市，是浙江省首批工业强市、浙江省首批服务业强市，拥有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大国家级产业名镇，有中国企业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强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桐昆集团，玻纤企业世界第一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巨石集团，有全国最大的羊毛衫集散中心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濮院羊毛衫市场，有世界知名的旅游景区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乌镇，综合实力稳居全国百强县（市）前列。</w:t>
      </w:r>
    </w:p>
    <w:p w:rsidR="0024696C" w:rsidRDefault="0024696C" w:rsidP="0024696C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桐乡是世界互联网大会永久举办城市，拥有互联网创新发展试验区、大数据高新技术产业园两大省级互联网产业平台。桐乡的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智慧城市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建设也走在全国前列。</w:t>
      </w:r>
    </w:p>
    <w:p w:rsidR="0024696C" w:rsidRDefault="0024696C" w:rsidP="0024696C">
      <w:pPr>
        <w:widowControl/>
        <w:spacing w:line="540" w:lineRule="exact"/>
        <w:jc w:val="left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  <w:br w:type="page"/>
      </w:r>
    </w:p>
    <w:p w:rsidR="00C348A7" w:rsidRDefault="00C348A7" w:rsidP="0024696C">
      <w:pPr>
        <w:spacing w:line="560" w:lineRule="exact"/>
        <w:ind w:firstLineChars="200" w:firstLine="420"/>
      </w:pPr>
    </w:p>
    <w:p w:rsidR="00C348A7" w:rsidRPr="00C348A7" w:rsidRDefault="00C348A7" w:rsidP="00C348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348A7">
        <w:rPr>
          <w:rFonts w:ascii="方正小标宋简体" w:eastAsia="方正小标宋简体"/>
          <w:sz w:val="44"/>
          <w:szCs w:val="44"/>
        </w:rPr>
        <w:t>桐乡人才政策</w:t>
      </w:r>
    </w:p>
    <w:p w:rsidR="00C348A7" w:rsidRDefault="00C348A7" w:rsidP="00C348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1.工作津贴。</w:t>
      </w:r>
      <w:r w:rsidRPr="00307C9F">
        <w:rPr>
          <w:rFonts w:ascii="仿宋_GB2312" w:eastAsia="仿宋_GB2312" w:hAnsi="仿宋_GB2312" w:cs="仿宋_GB2312" w:hint="eastAsia"/>
          <w:sz w:val="32"/>
          <w:szCs w:val="32"/>
        </w:rPr>
        <w:t>对企事业单位新引进的博士研究生（正高、特技技师）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万元工作津贴；</w:t>
      </w:r>
      <w:r w:rsidRPr="00307C9F">
        <w:rPr>
          <w:rFonts w:ascii="仿宋_GB2312" w:eastAsia="仿宋_GB2312" w:hAnsi="仿宋_GB2312" w:cs="仿宋_GB2312" w:hint="eastAsia"/>
          <w:sz w:val="32"/>
          <w:szCs w:val="32"/>
        </w:rPr>
        <w:t>硕士（副高、一级技师）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给予5万元工作津贴；</w:t>
      </w:r>
      <w:r w:rsidRPr="00307C9F">
        <w:rPr>
          <w:rFonts w:ascii="仿宋_GB2312" w:eastAsia="仿宋_GB2312" w:hAnsi="仿宋_GB2312" w:cs="仿宋_GB2312" w:hint="eastAsia"/>
          <w:sz w:val="32"/>
          <w:szCs w:val="32"/>
        </w:rPr>
        <w:t>世界一流大学、“双一流”高校本科生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给予3万元工作津贴。</w:t>
      </w:r>
    </w:p>
    <w:p w:rsidR="00C348A7" w:rsidRDefault="00C348A7" w:rsidP="00C348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购房补助。对企事业单位新引进的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博士研究生（正高、特技技师）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给予最高3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万元购房补助；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硕士（副高、一级技师）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“双一流”高校的全日制双学士学位本科生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给予最高1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万元购房补助；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世界一流大学、“双一流”高校本科生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给予最高1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万元购房补助；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 w:hint="eastAsia"/>
          <w:sz w:val="32"/>
          <w:szCs w:val="32"/>
        </w:rPr>
        <w:t>桐乡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市重点产业紧缺人才目录岗位及专业普通高校全日制本科生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给予最高5万元购房补助。</w:t>
      </w:r>
    </w:p>
    <w:p w:rsidR="00C348A7" w:rsidRPr="0099476B" w:rsidRDefault="00C348A7" w:rsidP="00C348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租房补助。对企事业单位新引进的</w:t>
      </w:r>
      <w:r w:rsidRPr="00787E50">
        <w:rPr>
          <w:rFonts w:ascii="仿宋_GB2312" w:eastAsia="仿宋_GB2312" w:hAnsi="仿宋_GB2312" w:cs="仿宋_GB2312" w:hint="eastAsia"/>
          <w:sz w:val="32"/>
          <w:szCs w:val="32"/>
        </w:rPr>
        <w:t>博士学位研究生（正高级职称、特级技师</w:t>
      </w:r>
      <w:r>
        <w:rPr>
          <w:rFonts w:ascii="仿宋_GB2312" w:eastAsia="仿宋_GB2312" w:hAnsi="仿宋_GB2312" w:cs="仿宋_GB2312" w:hint="eastAsia"/>
          <w:sz w:val="32"/>
          <w:szCs w:val="32"/>
        </w:rPr>
        <w:t>）给予每月最高1</w:t>
      </w:r>
      <w:r>
        <w:rPr>
          <w:rFonts w:ascii="仿宋_GB2312" w:eastAsia="仿宋_GB2312" w:hAnsi="仿宋_GB2312" w:cs="仿宋_GB2312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元的租房补助；新引进的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 xml:space="preserve">全日制硕士学位研究生、“双一流”高校的全日制 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给予每月最高8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元的租房补助；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>普通高校全日制本科生（中级职称、技师）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给予每月5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元的租房补助。补贴时间最长3年。</w:t>
      </w:r>
    </w:p>
    <w:p w:rsidR="00C70B13" w:rsidRDefault="00C348A7" w:rsidP="00AD7B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4.就业补助。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>到中小微企业和基层就业的高校毕业生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给予每年3</w:t>
      </w:r>
      <w:r>
        <w:rPr>
          <w:rFonts w:ascii="仿宋_GB2312" w:eastAsia="仿宋_GB2312" w:hAnsi="仿宋_GB2312" w:cs="仿宋_GB2312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>到养老、家政服务和现代农业企业就业的，给予每年 10000 元补贴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>补贴期限最长</w:t>
      </w:r>
      <w:r w:rsidRPr="0099476B">
        <w:rPr>
          <w:rFonts w:ascii="仿宋_GB2312" w:eastAsia="仿宋_GB2312" w:hAnsi="仿宋_GB2312" w:cs="仿宋_GB2312"/>
          <w:sz w:val="32"/>
          <w:szCs w:val="32"/>
        </w:rPr>
        <w:t xml:space="preserve">3 </w:t>
      </w:r>
      <w:r w:rsidRPr="0099476B"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655E87" w:rsidRPr="006C38FE" w:rsidRDefault="00655E87" w:rsidP="0024696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55E87" w:rsidRPr="006C38FE" w:rsidSect="0024696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10" w:rsidRDefault="00567810" w:rsidP="00E32D9F">
      <w:r>
        <w:separator/>
      </w:r>
    </w:p>
  </w:endnote>
  <w:endnote w:type="continuationSeparator" w:id="1">
    <w:p w:rsidR="00567810" w:rsidRDefault="00567810" w:rsidP="00E3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6735"/>
      <w:docPartObj>
        <w:docPartGallery w:val="Page Numbers (Bottom of Page)"/>
        <w:docPartUnique/>
      </w:docPartObj>
    </w:sdtPr>
    <w:sdtContent>
      <w:p w:rsidR="0069344F" w:rsidRDefault="000935F4">
        <w:pPr>
          <w:pStyle w:val="a4"/>
          <w:jc w:val="right"/>
        </w:pPr>
        <w:fldSimple w:instr=" PAGE   \* MERGEFORMAT ">
          <w:r w:rsidR="0024696C" w:rsidRPr="0024696C">
            <w:rPr>
              <w:noProof/>
              <w:lang w:val="zh-CN"/>
            </w:rPr>
            <w:t>2</w:t>
          </w:r>
        </w:fldSimple>
      </w:p>
    </w:sdtContent>
  </w:sdt>
  <w:p w:rsidR="0069344F" w:rsidRDefault="006934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10" w:rsidRDefault="00567810" w:rsidP="00E32D9F">
      <w:r>
        <w:separator/>
      </w:r>
    </w:p>
  </w:footnote>
  <w:footnote w:type="continuationSeparator" w:id="1">
    <w:p w:rsidR="00567810" w:rsidRDefault="00567810" w:rsidP="00E32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3370"/>
    <w:multiLevelType w:val="hybridMultilevel"/>
    <w:tmpl w:val="00926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947DCE"/>
    <w:multiLevelType w:val="singleLevel"/>
    <w:tmpl w:val="47947DC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C7335C"/>
    <w:multiLevelType w:val="singleLevel"/>
    <w:tmpl w:val="58C733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FF62E73"/>
    <w:multiLevelType w:val="singleLevel"/>
    <w:tmpl w:val="5FF62E73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62D657BD"/>
    <w:multiLevelType w:val="singleLevel"/>
    <w:tmpl w:val="62D657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62D65C30"/>
    <w:multiLevelType w:val="singleLevel"/>
    <w:tmpl w:val="62D65C3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62D65D29"/>
    <w:multiLevelType w:val="singleLevel"/>
    <w:tmpl w:val="62D65D2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62D65E33"/>
    <w:multiLevelType w:val="singleLevel"/>
    <w:tmpl w:val="62D65E3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62D65EEF"/>
    <w:multiLevelType w:val="singleLevel"/>
    <w:tmpl w:val="62D65E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D9F"/>
    <w:rsid w:val="000332D5"/>
    <w:rsid w:val="00086599"/>
    <w:rsid w:val="000935F4"/>
    <w:rsid w:val="000C4176"/>
    <w:rsid w:val="001A6B1C"/>
    <w:rsid w:val="00223ED0"/>
    <w:rsid w:val="00236D0D"/>
    <w:rsid w:val="0024696C"/>
    <w:rsid w:val="002A7D3F"/>
    <w:rsid w:val="00306505"/>
    <w:rsid w:val="003E3EB8"/>
    <w:rsid w:val="00402F56"/>
    <w:rsid w:val="0044448E"/>
    <w:rsid w:val="004D26D9"/>
    <w:rsid w:val="004E44C0"/>
    <w:rsid w:val="00502ED3"/>
    <w:rsid w:val="00534318"/>
    <w:rsid w:val="005416B6"/>
    <w:rsid w:val="00560BF1"/>
    <w:rsid w:val="00567810"/>
    <w:rsid w:val="0057786B"/>
    <w:rsid w:val="005A465C"/>
    <w:rsid w:val="006072CB"/>
    <w:rsid w:val="006254C9"/>
    <w:rsid w:val="00655E87"/>
    <w:rsid w:val="00687664"/>
    <w:rsid w:val="0069344F"/>
    <w:rsid w:val="006A634A"/>
    <w:rsid w:val="006C38FE"/>
    <w:rsid w:val="006D4677"/>
    <w:rsid w:val="006F1FDF"/>
    <w:rsid w:val="006F4D79"/>
    <w:rsid w:val="00702049"/>
    <w:rsid w:val="00731BE0"/>
    <w:rsid w:val="00743C26"/>
    <w:rsid w:val="00833194"/>
    <w:rsid w:val="00962358"/>
    <w:rsid w:val="00AA26DB"/>
    <w:rsid w:val="00AD7B94"/>
    <w:rsid w:val="00AE18AB"/>
    <w:rsid w:val="00AF60E9"/>
    <w:rsid w:val="00B64F0B"/>
    <w:rsid w:val="00BF38BB"/>
    <w:rsid w:val="00C11E22"/>
    <w:rsid w:val="00C348A7"/>
    <w:rsid w:val="00C70B13"/>
    <w:rsid w:val="00C7158C"/>
    <w:rsid w:val="00CA25A4"/>
    <w:rsid w:val="00DC2721"/>
    <w:rsid w:val="00E32D9F"/>
    <w:rsid w:val="00F03C28"/>
    <w:rsid w:val="00F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65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D9F"/>
    <w:rPr>
      <w:sz w:val="18"/>
      <w:szCs w:val="18"/>
    </w:rPr>
  </w:style>
  <w:style w:type="paragraph" w:customStyle="1" w:styleId="Default1">
    <w:name w:val="Default1"/>
    <w:qFormat/>
    <w:rsid w:val="00E32D9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D26D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0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650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0650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0650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06505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0650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semiHidden/>
    <w:rsid w:val="003065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0D0C-407B-48BA-86EB-4AE6333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20</cp:revision>
  <cp:lastPrinted>2022-07-20T07:01:00Z</cp:lastPrinted>
  <dcterms:created xsi:type="dcterms:W3CDTF">2022-07-19T09:18:00Z</dcterms:created>
  <dcterms:modified xsi:type="dcterms:W3CDTF">2022-07-29T07:08:00Z</dcterms:modified>
</cp:coreProperties>
</file>