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C8677AC">
      <w:pPr>
        <w:keepNext w:val="0"/>
        <w:keepLines w:val="0"/>
        <w:pageBreakBefore w:val="0"/>
        <w:widowControl w:val="0"/>
        <w:kinsoku/>
        <w:wordWrap/>
        <w:overflowPunct/>
        <w:topLinePunct w:val="0"/>
        <w:autoSpaceDE/>
        <w:autoSpaceDN/>
        <w:bidi w:val="0"/>
        <w:adjustRightInd/>
        <w:snapToGrid/>
        <w:spacing w:before="312" w:beforeLines="100" w:after="312" w:afterLines="100" w:line="600" w:lineRule="exact"/>
        <w:ind w:firstLine="883" w:firstLineChars="200"/>
        <w:jc w:val="center"/>
        <w:textAlignment w:val="auto"/>
        <w:rPr>
          <w:rFonts w:hint="eastAsia" w:ascii="宋体" w:hAnsi="宋体" w:eastAsia="宋体" w:cs="宋体"/>
          <w:b/>
          <w:sz w:val="44"/>
          <w:szCs w:val="44"/>
        </w:rPr>
      </w:pPr>
      <w:r>
        <w:rPr>
          <w:rFonts w:hint="eastAsia" w:ascii="宋体" w:hAnsi="宋体" w:eastAsia="宋体" w:cs="宋体"/>
          <w:b/>
          <w:sz w:val="44"/>
          <w:szCs w:val="44"/>
        </w:rPr>
        <w:t>安徽金日晟矿业有限责任公司</w:t>
      </w:r>
    </w:p>
    <w:p w14:paraId="2F8AB6ED">
      <w:pPr>
        <w:keepNext w:val="0"/>
        <w:keepLines w:val="0"/>
        <w:pageBreakBefore w:val="0"/>
        <w:widowControl w:val="0"/>
        <w:kinsoku/>
        <w:wordWrap/>
        <w:overflowPunct/>
        <w:topLinePunct w:val="0"/>
        <w:autoSpaceDE/>
        <w:autoSpaceDN/>
        <w:bidi w:val="0"/>
        <w:adjustRightInd/>
        <w:snapToGrid/>
        <w:spacing w:before="312" w:beforeLines="100" w:after="312" w:afterLines="100" w:line="600" w:lineRule="exact"/>
        <w:ind w:firstLine="883" w:firstLineChars="200"/>
        <w:jc w:val="center"/>
        <w:textAlignment w:val="auto"/>
        <w:rPr>
          <w:rFonts w:hint="eastAsia" w:ascii="宋体" w:hAnsi="宋体" w:eastAsia="宋体" w:cs="宋体"/>
          <w:b/>
          <w:sz w:val="44"/>
          <w:szCs w:val="44"/>
        </w:rPr>
      </w:pPr>
      <w:bookmarkStart w:id="0" w:name="_GoBack"/>
      <w:bookmarkEnd w:id="0"/>
      <w:r>
        <w:rPr>
          <w:rFonts w:hint="eastAsia" w:ascii="宋体" w:hAnsi="宋体" w:eastAsia="宋体" w:cs="宋体"/>
          <w:b/>
          <w:sz w:val="44"/>
          <w:szCs w:val="44"/>
          <w:lang w:val="en-US" w:eastAsia="zh-CN"/>
        </w:rPr>
        <w:t>2026届毕业生校园招聘简章</w:t>
      </w:r>
    </w:p>
    <w:p w14:paraId="1F7AB59C">
      <w:pPr>
        <w:rPr>
          <w:rFonts w:hint="eastAsia" w:ascii="黑体" w:hAnsi="黑体" w:eastAsia="黑体"/>
          <w:sz w:val="28"/>
          <w:szCs w:val="28"/>
        </w:rPr>
      </w:pPr>
      <w:r>
        <w:rPr>
          <w:rFonts w:hint="eastAsia" w:ascii="黑体" w:hAnsi="黑体" w:eastAsia="黑体"/>
          <w:sz w:val="28"/>
          <w:szCs w:val="28"/>
          <w:lang w:val="en-US" w:eastAsia="zh-CN"/>
        </w:rPr>
        <w:t>一、</w:t>
      </w:r>
      <w:r>
        <w:rPr>
          <w:rFonts w:hint="eastAsia" w:ascii="黑体" w:hAnsi="黑体" w:eastAsia="黑体"/>
          <w:sz w:val="28"/>
          <w:szCs w:val="28"/>
        </w:rPr>
        <w:t>单位介绍</w:t>
      </w:r>
    </w:p>
    <w:p w14:paraId="22841C86">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黑体" w:hAnsi="黑体" w:eastAsia="黑体" w:cs="黑体"/>
          <w:color w:val="auto"/>
          <w:sz w:val="28"/>
          <w:szCs w:val="28"/>
        </w:rPr>
      </w:pPr>
      <w:r>
        <w:rPr>
          <w:rFonts w:hint="eastAsia" w:ascii="黑体" w:hAnsi="黑体" w:eastAsia="黑体" w:cs="黑体"/>
          <w:color w:val="auto"/>
          <w:sz w:val="28"/>
          <w:szCs w:val="28"/>
        </w:rPr>
        <w:t>安徽金日晟矿业有限责任公司位于六安市霍邱县冯井镇和范桥镇境内，成立于2008年6月，注册资金21亿元。目前安徽金日晟为国家级高新技术企业，国家级3A景区，安徽省民营企业纳税50强，2018年度荣获安徽省级“技术创新中心”荣誉称号，2023年度荣获“六安市职工疗休养基地”称号，2024年度荣获全国冶金矿山“十佳厂矿”称号。</w:t>
      </w:r>
    </w:p>
    <w:p w14:paraId="4C9398C7">
      <w:pPr>
        <w:rPr>
          <w:rFonts w:hint="eastAsia" w:ascii="黑体" w:hAnsi="黑体" w:eastAsia="黑体"/>
          <w:sz w:val="28"/>
          <w:szCs w:val="28"/>
        </w:rPr>
      </w:pPr>
      <w:r>
        <w:rPr>
          <w:rFonts w:hint="eastAsia" w:ascii="黑体" w:hAnsi="黑体" w:eastAsia="黑体"/>
          <w:sz w:val="28"/>
          <w:szCs w:val="28"/>
        </w:rPr>
        <w:t>二、招聘岗位</w:t>
      </w:r>
    </w:p>
    <w:p w14:paraId="10EE6259">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1.</w:t>
      </w:r>
      <w:r>
        <w:rPr>
          <w:rFonts w:hint="eastAsia" w:ascii="宋体" w:hAnsi="宋体" w:eastAsia="宋体" w:cs="宋体"/>
          <w:color w:val="auto"/>
          <w:sz w:val="28"/>
          <w:szCs w:val="28"/>
          <w:lang w:eastAsia="zh-CN"/>
        </w:rPr>
        <w:t>采矿管培生（</w:t>
      </w:r>
      <w:r>
        <w:rPr>
          <w:rFonts w:hint="eastAsia" w:ascii="宋体" w:hAnsi="宋体" w:eastAsia="宋体" w:cs="宋体"/>
          <w:color w:val="auto"/>
          <w:sz w:val="28"/>
          <w:szCs w:val="28"/>
          <w:lang w:val="en-US" w:eastAsia="zh-CN"/>
        </w:rPr>
        <w:t>20人）：采矿、地质、测量；</w:t>
      </w:r>
    </w:p>
    <w:p w14:paraId="38FF49E4">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2.</w:t>
      </w:r>
      <w:r>
        <w:rPr>
          <w:rFonts w:hint="eastAsia" w:ascii="宋体" w:hAnsi="宋体" w:eastAsia="宋体" w:cs="宋体"/>
          <w:color w:val="auto"/>
          <w:sz w:val="28"/>
          <w:szCs w:val="28"/>
          <w:lang w:eastAsia="zh-CN"/>
        </w:rPr>
        <w:t>机电管培生（</w:t>
      </w:r>
      <w:r>
        <w:rPr>
          <w:rFonts w:hint="eastAsia" w:ascii="宋体" w:hAnsi="宋体" w:eastAsia="宋体" w:cs="宋体"/>
          <w:color w:val="auto"/>
          <w:sz w:val="28"/>
          <w:szCs w:val="28"/>
          <w:lang w:val="en-US" w:eastAsia="zh-CN"/>
        </w:rPr>
        <w:t>20人）：机械、电气、自动化；</w:t>
      </w:r>
    </w:p>
    <w:p w14:paraId="48AA1E6A">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3.</w:t>
      </w:r>
      <w:r>
        <w:rPr>
          <w:rFonts w:hint="eastAsia" w:ascii="宋体" w:hAnsi="宋体" w:eastAsia="宋体" w:cs="宋体"/>
          <w:color w:val="auto"/>
          <w:sz w:val="28"/>
          <w:szCs w:val="28"/>
          <w:lang w:eastAsia="zh-CN"/>
        </w:rPr>
        <w:t>行政管培生（</w:t>
      </w:r>
      <w:r>
        <w:rPr>
          <w:rFonts w:hint="eastAsia" w:ascii="宋体" w:hAnsi="宋体" w:eastAsia="宋体" w:cs="宋体"/>
          <w:color w:val="auto"/>
          <w:sz w:val="28"/>
          <w:szCs w:val="28"/>
          <w:lang w:val="en-US" w:eastAsia="zh-CN"/>
        </w:rPr>
        <w:t>3人）：人资、财务、物流管理等。</w:t>
      </w:r>
    </w:p>
    <w:p w14:paraId="1676152C">
      <w:pPr>
        <w:rPr>
          <w:rFonts w:hint="eastAsia" w:ascii="黑体" w:hAnsi="黑体" w:eastAsia="黑体"/>
          <w:sz w:val="28"/>
          <w:szCs w:val="28"/>
        </w:rPr>
      </w:pPr>
      <w:r>
        <w:rPr>
          <w:rFonts w:hint="eastAsia" w:ascii="黑体" w:hAnsi="黑体" w:eastAsia="黑体"/>
          <w:sz w:val="28"/>
          <w:szCs w:val="28"/>
        </w:rPr>
        <w:t>三、福利待遇</w:t>
      </w:r>
    </w:p>
    <w:p w14:paraId="4C88195D">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lang w:val="en-US" w:eastAsia="zh-CN"/>
        </w:rPr>
        <w:t>4500-11000元/月，缴纳社保。</w:t>
      </w:r>
    </w:p>
    <w:p w14:paraId="6E3C2A2E">
      <w:pPr>
        <w:rPr>
          <w:rFonts w:hint="eastAsia" w:ascii="黑体" w:hAnsi="黑体" w:eastAsia="黑体"/>
          <w:sz w:val="28"/>
          <w:szCs w:val="28"/>
        </w:rPr>
      </w:pPr>
      <w:r>
        <w:rPr>
          <w:rFonts w:hint="eastAsia" w:ascii="黑体" w:hAnsi="黑体" w:eastAsia="黑体"/>
          <w:sz w:val="28"/>
          <w:szCs w:val="28"/>
        </w:rPr>
        <w:t>四、联系方式</w:t>
      </w:r>
    </w:p>
    <w:p w14:paraId="24B3410F">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 xml:space="preserve">联系人：王启迪 </w:t>
      </w:r>
      <w:r>
        <w:rPr>
          <w:rFonts w:hint="eastAsia" w:ascii="宋体" w:hAnsi="宋体" w:eastAsia="宋体" w:cs="宋体"/>
          <w:sz w:val="28"/>
          <w:szCs w:val="28"/>
          <w:lang w:val="en-US" w:eastAsia="zh-CN"/>
        </w:rPr>
        <w:t xml:space="preserve"> </w:t>
      </w:r>
      <w:r>
        <w:rPr>
          <w:rFonts w:hint="eastAsia" w:ascii="宋体" w:hAnsi="宋体" w:eastAsia="宋体" w:cs="宋体"/>
          <w:sz w:val="28"/>
          <w:szCs w:val="28"/>
        </w:rPr>
        <w:t>电话：13030616752</w:t>
      </w:r>
    </w:p>
    <w:p w14:paraId="690B6020">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color w:val="FF0000"/>
          <w:sz w:val="28"/>
          <w:szCs w:val="28"/>
        </w:rPr>
      </w:pPr>
      <w:r>
        <w:rPr>
          <w:rFonts w:hint="eastAsia" w:ascii="宋体" w:hAnsi="宋体" w:eastAsia="宋体" w:cs="宋体"/>
          <w:sz w:val="28"/>
          <w:szCs w:val="28"/>
        </w:rPr>
        <w:t>地址：六安市霍邱县冯井镇</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1C36"/>
    <w:rsid w:val="00010080"/>
    <w:rsid w:val="00131C36"/>
    <w:rsid w:val="0015605C"/>
    <w:rsid w:val="001F264C"/>
    <w:rsid w:val="002B6923"/>
    <w:rsid w:val="002C7913"/>
    <w:rsid w:val="00415CB7"/>
    <w:rsid w:val="00442800"/>
    <w:rsid w:val="004C4C87"/>
    <w:rsid w:val="005732F7"/>
    <w:rsid w:val="00623128"/>
    <w:rsid w:val="006F38C3"/>
    <w:rsid w:val="0072719E"/>
    <w:rsid w:val="008831D8"/>
    <w:rsid w:val="00B378D3"/>
    <w:rsid w:val="00B44C1F"/>
    <w:rsid w:val="00BB3E2E"/>
    <w:rsid w:val="00C74AE6"/>
    <w:rsid w:val="00C80A21"/>
    <w:rsid w:val="00E74330"/>
    <w:rsid w:val="0BFE1133"/>
    <w:rsid w:val="0D9308FC"/>
    <w:rsid w:val="1AB5530F"/>
    <w:rsid w:val="21B34CEB"/>
    <w:rsid w:val="23BB452C"/>
    <w:rsid w:val="26610905"/>
    <w:rsid w:val="341C4E71"/>
    <w:rsid w:val="358A5750"/>
    <w:rsid w:val="3E8135D7"/>
    <w:rsid w:val="470D766D"/>
    <w:rsid w:val="6B2018FE"/>
    <w:rsid w:val="73010267"/>
    <w:rsid w:val="781C14B2"/>
    <w:rsid w:val="7A7116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qFormat/>
    <w:uiPriority w:val="99"/>
    <w:rPr>
      <w:sz w:val="18"/>
      <w:szCs w:val="18"/>
    </w:rPr>
  </w:style>
  <w:style w:type="character" w:customStyle="1" w:styleId="7">
    <w:name w:val="页脚 字符"/>
    <w:basedOn w:val="5"/>
    <w:link w:val="2"/>
    <w:qFormat/>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Pages>
  <Words>291</Words>
  <Characters>333</Characters>
  <Lines>1</Lines>
  <Paragraphs>1</Paragraphs>
  <TotalTime>0</TotalTime>
  <ScaleCrop>false</ScaleCrop>
  <LinksUpToDate>false</LinksUpToDate>
  <CharactersWithSpaces>335</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2024-10-12T06:22:00Z</dcterms:created>
  <dc:creator>赵冠军</dc:creator>
  <cp:lastModifiedBy>语感太好</cp:lastModifiedBy>
  <cp:lastPrinted>2025-04-01T08:17:00Z</cp:lastPrinted>
  <dcterms:modified xsi:type="dcterms:W3CDTF">2026-04-15T09:14:08Z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eyJoZGlkIjoiMWE0OTFlYjVkYWE2MjFmZDdiNDU5Y2FkNTAzM2E4NGYiLCJ1c2VySWQiOiIxNjA2Mjk5ODY1In0=</vt:lpwstr>
  </property>
  <property fmtid="{D5CDD505-2E9C-101B-9397-08002B2CF9AE}" pid="3" name="KSOProductBuildVer">
    <vt:lpwstr>2052-12.1.0.25225</vt:lpwstr>
  </property>
  <property fmtid="{D5CDD505-2E9C-101B-9397-08002B2CF9AE}" pid="4" name="ICV">
    <vt:lpwstr>D0AA7793EBB046A188126E0F5FC29E9F_13</vt:lpwstr>
  </property>
</Properties>
</file>