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C2BB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600" w:lineRule="exact"/>
        <w:ind w:firstLine="883" w:firstLineChars="200"/>
        <w:jc w:val="center"/>
        <w:textAlignment w:val="auto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  <w:lang w:eastAsia="zh-CN"/>
        </w:rPr>
        <w:t>六安中财管道</w:t>
      </w: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科技有限公司</w:t>
      </w:r>
    </w:p>
    <w:p w14:paraId="7CBE2B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600" w:lineRule="exact"/>
        <w:ind w:firstLine="883" w:firstLineChars="200"/>
        <w:jc w:val="center"/>
        <w:textAlignment w:val="auto"/>
        <w:rPr>
          <w:rFonts w:hint="default" w:ascii="宋体" w:hAnsi="宋体" w:eastAsia="宋体"/>
          <w:b/>
          <w:sz w:val="44"/>
          <w:szCs w:val="44"/>
          <w:lang w:val="en-US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2026届毕业生校园招聘简章</w:t>
      </w:r>
    </w:p>
    <w:p w14:paraId="37E59D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 xml:space="preserve"> </w:t>
      </w:r>
    </w:p>
    <w:p w14:paraId="03E373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中财招商投资集团，成立于1995年，涉足化学建材、融资担保、资本投资等领域，是一家社会化、市场化、现代化的综合性企业集团。</w:t>
      </w:r>
    </w:p>
    <w:p w14:paraId="0E2EA7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六安中财管道科技有限公司是中财集团旗下的大型标杆企业，位于六安经济技术开发区内。成立于2014年，注册资本为10800万元，目前公司总人数1000人，年产值25亿元左右，是中财集团化学建材业第二大生产基地。</w:t>
      </w:r>
    </w:p>
    <w:p w14:paraId="4C9398C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招聘岗位</w:t>
      </w:r>
    </w:p>
    <w:p w14:paraId="115473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1.技术营销工程师（30人）：给排水、环境工程、市政工程、市场营销、工商管理、材料类、化工类相关专业；</w:t>
      </w:r>
    </w:p>
    <w:p w14:paraId="3D6F63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2.研发、工艺储备（5人）：高分子材料、化工及相关专业；</w:t>
      </w:r>
    </w:p>
    <w:p w14:paraId="2AB88D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3.设备工程师（5人）：机械、电气、自动化及其相关专业；</w:t>
      </w:r>
    </w:p>
    <w:p w14:paraId="516626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4.采购、物流管理（2人）：采购、物流、供应链相关专业；</w:t>
      </w:r>
    </w:p>
    <w:p w14:paraId="410377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5.现场精益储备（1人）：工业工程及其相关专业；</w:t>
      </w:r>
    </w:p>
    <w:p w14:paraId="1D8822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6.财务管理（1人）：财务管理、会计及相关专业；</w:t>
      </w:r>
    </w:p>
    <w:p w14:paraId="33F736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7.产销、内勤（2人）：管理类专业。</w:t>
      </w:r>
    </w:p>
    <w:p w14:paraId="167615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五险一金、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年终奖励、</w:t>
      </w:r>
      <w:r>
        <w:rPr>
          <w:rFonts w:hint="eastAsia" w:ascii="宋体" w:hAnsi="宋体" w:eastAsia="宋体" w:cs="宋体"/>
          <w:sz w:val="28"/>
          <w:szCs w:val="28"/>
        </w:rPr>
        <w:t>节日福利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补贴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大学生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宿舍。</w:t>
      </w:r>
    </w:p>
    <w:p w14:paraId="6E3C2A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414BE3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联系人：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周先生</w:t>
      </w:r>
      <w:r>
        <w:rPr>
          <w:rFonts w:hint="eastAsia" w:ascii="宋体" w:hAnsi="宋体" w:eastAsia="宋体" w:cs="宋体"/>
          <w:sz w:val="28"/>
          <w:szCs w:val="28"/>
        </w:rPr>
        <w:t xml:space="preserve">  电话：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19159233526（微信同号）</w:t>
      </w:r>
    </w:p>
    <w:p w14:paraId="690B6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ascii="宋体" w:hAnsi="宋体" w:eastAsia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地址：六安市经济技术开发区寿春东路中财管道智能产业园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D1BDD3"/>
    <w:multiLevelType w:val="singleLevel"/>
    <w:tmpl w:val="05D1BDD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0EE2746A"/>
    <w:rsid w:val="27B70F97"/>
    <w:rsid w:val="2AB6663B"/>
    <w:rsid w:val="355650B0"/>
    <w:rsid w:val="37E267EB"/>
    <w:rsid w:val="44282732"/>
    <w:rsid w:val="488E5862"/>
    <w:rsid w:val="5ED8702A"/>
    <w:rsid w:val="644B40CF"/>
    <w:rsid w:val="6D09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455</Words>
  <Characters>490</Characters>
  <Lines>1</Lines>
  <Paragraphs>1</Paragraphs>
  <TotalTime>1</TotalTime>
  <ScaleCrop>false</ScaleCrop>
  <LinksUpToDate>false</LinksUpToDate>
  <CharactersWithSpaces>493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语感太好</cp:lastModifiedBy>
  <cp:lastPrinted>2025-04-01T08:17:00Z</cp:lastPrinted>
  <dcterms:modified xsi:type="dcterms:W3CDTF">2026-04-15T09:16:28Z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eyJoZGlkIjoiMWE0OTFlYjVkYWE2MjFmZDdiNDU5Y2FkNTAzM2E4NGYiLCJ1c2VySWQiOiIxNjA2Mjk5ODY1In0=</vt:lpwstr>
  </property>
  <property fmtid="{D5CDD505-2E9C-101B-9397-08002B2CF9AE}" pid="3" name="KSOProductBuildVer">
    <vt:lpwstr>2052-12.1.0.25225</vt:lpwstr>
  </property>
  <property fmtid="{D5CDD505-2E9C-101B-9397-08002B2CF9AE}" pid="4" name="ICV">
    <vt:lpwstr>BC47A01491364DB38A849EACDCD4B484_13</vt:lpwstr>
  </property>
</Properties>
</file>