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3E7241">
      <w:pPr>
        <w:spacing w:before="312" w:beforeLines="100" w:after="312" w:afterLines="100"/>
        <w:jc w:val="center"/>
        <w:rPr>
          <w:rFonts w:hint="eastAsia" w:ascii="宋体" w:hAnsi="宋体" w:eastAsia="宋体"/>
          <w:b/>
          <w:sz w:val="44"/>
          <w:szCs w:val="44"/>
          <w:lang w:val="en-US" w:eastAsia="zh-CN"/>
        </w:rPr>
      </w:pPr>
      <w:r>
        <w:rPr>
          <w:rFonts w:hint="eastAsia" w:ascii="宋体" w:hAnsi="宋体" w:eastAsia="宋体"/>
          <w:b/>
          <w:sz w:val="44"/>
          <w:szCs w:val="44"/>
          <w:lang w:val="en-US" w:eastAsia="zh-CN"/>
        </w:rPr>
        <w:t>马鞍山百瑞食品有限公司</w:t>
      </w:r>
    </w:p>
    <w:p w14:paraId="4DBAB08A">
      <w:pPr>
        <w:spacing w:before="312" w:beforeLines="100" w:after="312" w:afterLines="100"/>
        <w:jc w:val="center"/>
        <w:rPr>
          <w:rFonts w:ascii="宋体" w:hAnsi="宋体" w:eastAsia="宋体"/>
          <w:b/>
          <w:sz w:val="44"/>
          <w:szCs w:val="44"/>
        </w:rPr>
      </w:pPr>
      <w:r>
        <w:rPr>
          <w:rFonts w:hint="eastAsia" w:ascii="宋体" w:hAnsi="宋体" w:eastAsia="宋体"/>
          <w:b/>
          <w:sz w:val="44"/>
          <w:szCs w:val="44"/>
        </w:rPr>
        <w:t>2</w:t>
      </w:r>
      <w:r>
        <w:rPr>
          <w:rFonts w:ascii="宋体" w:hAnsi="宋体" w:eastAsia="宋体"/>
          <w:b/>
          <w:sz w:val="44"/>
          <w:szCs w:val="44"/>
        </w:rPr>
        <w:t>026</w:t>
      </w:r>
      <w:r>
        <w:rPr>
          <w:rFonts w:hint="eastAsia" w:ascii="宋体" w:hAnsi="宋体" w:eastAsia="宋体"/>
          <w:b/>
          <w:sz w:val="44"/>
          <w:szCs w:val="44"/>
        </w:rPr>
        <w:t>届毕业生校园招聘简章</w:t>
      </w:r>
    </w:p>
    <w:p w14:paraId="37E59D56">
      <w:pPr>
        <w:rPr>
          <w:rFonts w:ascii="黑体" w:hAnsi="黑体" w:eastAsia="黑体"/>
          <w:sz w:val="28"/>
          <w:szCs w:val="28"/>
        </w:rPr>
      </w:pPr>
      <w:r>
        <w:rPr>
          <w:rFonts w:hint="eastAsia" w:ascii="黑体" w:hAnsi="黑体" w:eastAsia="黑体"/>
          <w:sz w:val="28"/>
          <w:szCs w:val="28"/>
        </w:rPr>
        <w:t>一、单位介绍</w:t>
      </w:r>
    </w:p>
    <w:p w14:paraId="14036D30">
      <w:pPr>
        <w:ind w:firstLine="560" w:firstLineChars="200"/>
        <w:rPr>
          <w:rFonts w:hint="eastAsia" w:ascii="宋体" w:hAnsi="宋体" w:eastAsia="宋体" w:cs="宋体"/>
          <w:bCs/>
          <w:kern w:val="0"/>
          <w:sz w:val="28"/>
          <w:szCs w:val="28"/>
          <w:lang w:val="en-US" w:eastAsia="zh-CN" w:bidi="ar-SA"/>
        </w:rPr>
      </w:pPr>
      <w:r>
        <w:rPr>
          <w:rFonts w:hint="eastAsia" w:ascii="宋体" w:hAnsi="宋体" w:eastAsia="宋体" w:cs="宋体"/>
          <w:bCs/>
          <w:kern w:val="0"/>
          <w:sz w:val="28"/>
          <w:szCs w:val="28"/>
          <w:lang w:val="en-US" w:eastAsia="zh-CN" w:bidi="ar-SA"/>
        </w:rPr>
        <w:t>马鞍山百瑞食品有限公司 成立于2012年，由南京雨润食品有限公司与意大利百乐得食品有限公司强强联合创立。选址于安徽省当涂经济技术开发区，企业常驻5名意大利籍技术专家，200多名中方员工在生产、管理、销售等岗位上发挥重要作用，通过中外技术交流与协作，形成了强大的人才合力。公司全盘引入意大利最前沿的肉食品加工工艺与管理流程。主要包括发酵肉制品、熏煮火腿、熏煮香肠、腌腊肉制品、速冻调理食品等种类，共计约三百多个品种，其中贝贝罗尼意式萨拉米、意式风干火腿深受中国市场消费者的欢迎。</w:t>
      </w:r>
    </w:p>
    <w:p w14:paraId="4C9398C7">
      <w:pPr>
        <w:rPr>
          <w:rFonts w:hint="eastAsia" w:ascii="黑体" w:hAnsi="黑体" w:eastAsia="黑体"/>
          <w:sz w:val="28"/>
          <w:szCs w:val="28"/>
        </w:rPr>
      </w:pPr>
      <w:r>
        <w:rPr>
          <w:rFonts w:hint="eastAsia" w:ascii="黑体" w:hAnsi="黑体" w:eastAsia="黑体"/>
          <w:sz w:val="28"/>
          <w:szCs w:val="28"/>
        </w:rPr>
        <w:t>二、招聘岗位</w:t>
      </w:r>
    </w:p>
    <w:tbl>
      <w:tblPr>
        <w:tblStyle w:val="4"/>
        <w:tblW w:w="835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822"/>
        <w:gridCol w:w="1673"/>
        <w:gridCol w:w="2241"/>
        <w:gridCol w:w="1673"/>
        <w:gridCol w:w="633"/>
        <w:gridCol w:w="1317"/>
      </w:tblGrid>
      <w:tr w14:paraId="232031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0" w:type="auto"/>
            <w:tcBorders>
              <w:top w:val="single" w:color="auto" w:sz="4" w:space="0"/>
              <w:left w:val="single" w:color="auto" w:sz="8" w:space="0"/>
              <w:bottom w:val="single" w:color="auto" w:sz="4" w:space="0"/>
              <w:right w:val="single" w:color="auto" w:sz="4" w:space="0"/>
            </w:tcBorders>
            <w:noWrap w:val="0"/>
            <w:vAlign w:val="center"/>
          </w:tcPr>
          <w:p w14:paraId="0C652129">
            <w:pPr>
              <w:widowControl/>
              <w:snapToGrid w:val="0"/>
              <w:spacing w:line="240" w:lineRule="auto"/>
              <w:ind w:left="0" w:leftChars="0" w:right="0" w:rightChars="0" w:firstLine="0" w:firstLineChars="0"/>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序号</w:t>
            </w:r>
          </w:p>
        </w:tc>
        <w:tc>
          <w:tcPr>
            <w:tcW w:w="0" w:type="auto"/>
            <w:tcBorders>
              <w:top w:val="single" w:color="auto" w:sz="4" w:space="0"/>
              <w:left w:val="single" w:color="auto" w:sz="8" w:space="0"/>
              <w:bottom w:val="single" w:color="auto" w:sz="4" w:space="0"/>
              <w:right w:val="single" w:color="auto" w:sz="4" w:space="0"/>
            </w:tcBorders>
            <w:noWrap w:val="0"/>
            <w:vAlign w:val="center"/>
          </w:tcPr>
          <w:p w14:paraId="4C006280">
            <w:pPr>
              <w:widowControl/>
              <w:snapToGrid w:val="0"/>
              <w:spacing w:line="240" w:lineRule="auto"/>
              <w:ind w:left="0" w:leftChars="0" w:right="0" w:rightChars="0" w:firstLine="0" w:firstLineChars="0"/>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岗位</w:t>
            </w:r>
          </w:p>
        </w:tc>
        <w:tc>
          <w:tcPr>
            <w:tcW w:w="0" w:type="auto"/>
            <w:tcBorders>
              <w:top w:val="single" w:color="auto" w:sz="4" w:space="0"/>
              <w:left w:val="single" w:color="auto" w:sz="8" w:space="0"/>
              <w:bottom w:val="single" w:color="auto" w:sz="4" w:space="0"/>
              <w:right w:val="single" w:color="auto" w:sz="4" w:space="0"/>
            </w:tcBorders>
            <w:noWrap w:val="0"/>
            <w:vAlign w:val="center"/>
          </w:tcPr>
          <w:p w14:paraId="3E0FDE75">
            <w:pPr>
              <w:widowControl/>
              <w:snapToGrid w:val="0"/>
              <w:spacing w:line="240" w:lineRule="auto"/>
              <w:ind w:left="0" w:leftChars="0" w:right="0" w:rightChars="0" w:firstLine="0" w:firstLineChars="0"/>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需求专业</w:t>
            </w:r>
          </w:p>
        </w:tc>
        <w:tc>
          <w:tcPr>
            <w:tcW w:w="0" w:type="auto"/>
            <w:tcBorders>
              <w:top w:val="single" w:color="auto" w:sz="4" w:space="0"/>
              <w:left w:val="single" w:color="auto" w:sz="4" w:space="0"/>
              <w:bottom w:val="single" w:color="auto" w:sz="4" w:space="0"/>
              <w:right w:val="single" w:color="auto" w:sz="4" w:space="0"/>
            </w:tcBorders>
            <w:noWrap w:val="0"/>
            <w:vAlign w:val="center"/>
          </w:tcPr>
          <w:p w14:paraId="54A38905">
            <w:pPr>
              <w:widowControl/>
              <w:snapToGrid w:val="0"/>
              <w:spacing w:line="240" w:lineRule="auto"/>
              <w:ind w:left="0" w:leftChars="0" w:right="0" w:rightChars="0" w:firstLine="0" w:firstLineChars="0"/>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学历</w:t>
            </w:r>
          </w:p>
        </w:tc>
        <w:tc>
          <w:tcPr>
            <w:tcW w:w="0" w:type="auto"/>
            <w:tcBorders>
              <w:top w:val="single" w:color="auto" w:sz="4" w:space="0"/>
              <w:left w:val="single" w:color="auto" w:sz="4" w:space="0"/>
              <w:bottom w:val="single" w:color="auto" w:sz="4" w:space="0"/>
              <w:right w:val="single" w:color="auto" w:sz="4" w:space="0"/>
            </w:tcBorders>
            <w:noWrap w:val="0"/>
            <w:tcMar>
              <w:top w:w="0" w:type="dxa"/>
              <w:left w:w="28" w:type="dxa"/>
              <w:bottom w:w="0" w:type="dxa"/>
              <w:right w:w="28" w:type="dxa"/>
            </w:tcMar>
            <w:vAlign w:val="center"/>
          </w:tcPr>
          <w:p w14:paraId="02E100C9">
            <w:pPr>
              <w:widowControl/>
              <w:snapToGrid w:val="0"/>
              <w:spacing w:line="240" w:lineRule="auto"/>
              <w:ind w:left="0" w:leftChars="0" w:right="0" w:rightChars="0" w:firstLine="0" w:firstLineChars="0"/>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人数</w:t>
            </w:r>
          </w:p>
        </w:tc>
        <w:tc>
          <w:tcPr>
            <w:tcW w:w="1299" w:type="dxa"/>
            <w:tcBorders>
              <w:top w:val="single" w:color="auto" w:sz="4" w:space="0"/>
              <w:left w:val="single" w:color="auto" w:sz="4" w:space="0"/>
              <w:bottom w:val="single" w:color="auto" w:sz="4" w:space="0"/>
              <w:right w:val="single" w:color="auto" w:sz="8" w:space="0"/>
            </w:tcBorders>
            <w:noWrap w:val="0"/>
            <w:tcMar>
              <w:top w:w="0" w:type="dxa"/>
              <w:left w:w="28" w:type="dxa"/>
              <w:bottom w:w="0" w:type="dxa"/>
              <w:right w:w="28" w:type="dxa"/>
            </w:tcMar>
            <w:vAlign w:val="center"/>
          </w:tcPr>
          <w:p w14:paraId="25F8D386">
            <w:pPr>
              <w:widowControl/>
              <w:snapToGrid w:val="0"/>
              <w:spacing w:line="240" w:lineRule="auto"/>
              <w:ind w:left="0" w:leftChars="0" w:right="0" w:rightChars="0" w:firstLine="0" w:firstLineChars="0"/>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薪资待遇</w:t>
            </w:r>
          </w:p>
        </w:tc>
      </w:tr>
      <w:tr w14:paraId="0DC311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auto" w:sz="4" w:space="0"/>
              <w:left w:val="single" w:color="auto" w:sz="8" w:space="0"/>
              <w:bottom w:val="single" w:color="auto" w:sz="4" w:space="0"/>
              <w:right w:val="single" w:color="auto" w:sz="4" w:space="0"/>
            </w:tcBorders>
            <w:shd w:val="clear" w:color="auto" w:fill="auto"/>
            <w:noWrap w:val="0"/>
            <w:vAlign w:val="center"/>
          </w:tcPr>
          <w:p w14:paraId="01E1BB61">
            <w:pPr>
              <w:widowControl/>
              <w:snapToGrid w:val="0"/>
              <w:spacing w:line="240" w:lineRule="auto"/>
              <w:ind w:left="0" w:leftChars="0" w:right="0" w:rightChars="0" w:firstLine="0" w:firstLineChars="0"/>
              <w:jc w:val="center"/>
              <w:rPr>
                <w:rFonts w:hint="eastAsia" w:ascii="宋体" w:hAnsi="宋体" w:eastAsia="宋体" w:cs="宋体"/>
                <w:bCs/>
                <w:kern w:val="0"/>
                <w:sz w:val="28"/>
                <w:szCs w:val="28"/>
                <w:lang w:val="en-US" w:eastAsia="zh-CN"/>
              </w:rPr>
            </w:pPr>
            <w:r>
              <w:rPr>
                <w:rFonts w:hint="eastAsia" w:ascii="宋体" w:hAnsi="宋体" w:eastAsia="宋体" w:cs="宋体"/>
                <w:bCs/>
                <w:kern w:val="0"/>
                <w:sz w:val="28"/>
                <w:szCs w:val="28"/>
              </w:rPr>
              <w:t>1</w:t>
            </w:r>
          </w:p>
        </w:tc>
        <w:tc>
          <w:tcPr>
            <w:tcW w:w="0" w:type="auto"/>
            <w:tcBorders>
              <w:top w:val="single" w:color="auto" w:sz="4" w:space="0"/>
              <w:left w:val="single" w:color="auto" w:sz="8" w:space="0"/>
              <w:bottom w:val="single" w:color="auto" w:sz="4" w:space="0"/>
              <w:right w:val="single" w:color="auto" w:sz="4" w:space="0"/>
            </w:tcBorders>
            <w:shd w:val="clear" w:color="auto" w:fill="auto"/>
            <w:noWrap w:val="0"/>
            <w:vAlign w:val="center"/>
          </w:tcPr>
          <w:p w14:paraId="31B8B0F1">
            <w:pPr>
              <w:widowControl/>
              <w:snapToGrid w:val="0"/>
              <w:spacing w:line="240" w:lineRule="auto"/>
              <w:ind w:left="0" w:leftChars="0" w:right="0" w:rightChars="0" w:firstLine="0" w:firstLineChars="0"/>
              <w:jc w:val="center"/>
              <w:rPr>
                <w:rFonts w:hint="eastAsia" w:ascii="宋体" w:hAnsi="宋体" w:eastAsia="宋体" w:cs="宋体"/>
                <w:bCs/>
                <w:kern w:val="0"/>
                <w:sz w:val="28"/>
                <w:szCs w:val="28"/>
                <w:lang w:val="en-US" w:eastAsia="zh-CN"/>
              </w:rPr>
            </w:pPr>
            <w:r>
              <w:rPr>
                <w:rFonts w:hint="eastAsia" w:ascii="宋体" w:hAnsi="宋体" w:eastAsia="宋体" w:cs="宋体"/>
                <w:bCs/>
                <w:kern w:val="0"/>
                <w:sz w:val="28"/>
                <w:szCs w:val="28"/>
                <w:lang w:val="en-US" w:eastAsia="zh-CN"/>
              </w:rPr>
              <w:t>生产实习生</w:t>
            </w:r>
          </w:p>
        </w:tc>
        <w:tc>
          <w:tcPr>
            <w:tcW w:w="0" w:type="auto"/>
            <w:tcBorders>
              <w:top w:val="single" w:color="auto" w:sz="4" w:space="0"/>
              <w:left w:val="single" w:color="auto" w:sz="8" w:space="0"/>
              <w:bottom w:val="single" w:color="auto" w:sz="4" w:space="0"/>
              <w:right w:val="single" w:color="auto" w:sz="4" w:space="0"/>
            </w:tcBorders>
            <w:shd w:val="clear" w:color="auto" w:fill="auto"/>
            <w:noWrap w:val="0"/>
            <w:vAlign w:val="center"/>
          </w:tcPr>
          <w:p w14:paraId="112B17CC">
            <w:pPr>
              <w:widowControl/>
              <w:snapToGrid w:val="0"/>
              <w:spacing w:line="240" w:lineRule="auto"/>
              <w:ind w:left="0" w:leftChars="0" w:right="0" w:rightChars="0" w:firstLine="0" w:firstLineChars="0"/>
              <w:jc w:val="center"/>
              <w:rPr>
                <w:rFonts w:hint="eastAsia" w:ascii="宋体" w:hAnsi="宋体" w:eastAsia="宋体" w:cs="宋体"/>
                <w:bCs/>
                <w:kern w:val="0"/>
                <w:sz w:val="28"/>
                <w:szCs w:val="28"/>
                <w:lang w:val="en-US" w:eastAsia="zh-CN"/>
              </w:rPr>
            </w:pPr>
            <w:r>
              <w:rPr>
                <w:rFonts w:hint="eastAsia" w:ascii="宋体" w:hAnsi="宋体" w:eastAsia="宋体" w:cs="宋体"/>
                <w:bCs/>
                <w:kern w:val="0"/>
                <w:sz w:val="28"/>
                <w:szCs w:val="28"/>
                <w:lang w:val="en-US" w:eastAsia="zh-CN"/>
              </w:rPr>
              <w:t>不限</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center"/>
          </w:tcPr>
          <w:p w14:paraId="242BCE97">
            <w:pPr>
              <w:widowControl/>
              <w:snapToGrid w:val="0"/>
              <w:spacing w:line="240" w:lineRule="auto"/>
              <w:ind w:left="0" w:leftChars="0" w:right="0" w:rightChars="0" w:firstLine="0" w:firstLineChars="0"/>
              <w:jc w:val="left"/>
              <w:rPr>
                <w:rFonts w:hint="eastAsia" w:ascii="宋体" w:hAnsi="宋体" w:eastAsia="宋体" w:cs="宋体"/>
                <w:bCs/>
                <w:kern w:val="0"/>
                <w:sz w:val="28"/>
                <w:szCs w:val="28"/>
                <w:lang w:val="en-US" w:eastAsia="zh-CN"/>
              </w:rPr>
            </w:pPr>
            <w:r>
              <w:rPr>
                <w:rFonts w:hint="eastAsia" w:ascii="宋体" w:hAnsi="宋体" w:eastAsia="宋体" w:cs="宋体"/>
                <w:bCs/>
                <w:kern w:val="0"/>
                <w:sz w:val="28"/>
                <w:szCs w:val="28"/>
                <w:lang w:val="en-US" w:eastAsia="zh-CN"/>
              </w:rPr>
              <w:t>本科及以上</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tcMar>
              <w:top w:w="0" w:type="dxa"/>
              <w:left w:w="28" w:type="dxa"/>
              <w:bottom w:w="0" w:type="dxa"/>
              <w:right w:w="28" w:type="dxa"/>
            </w:tcMar>
            <w:vAlign w:val="center"/>
          </w:tcPr>
          <w:p w14:paraId="459CA76D">
            <w:pPr>
              <w:widowControl/>
              <w:snapToGrid w:val="0"/>
              <w:spacing w:line="240" w:lineRule="auto"/>
              <w:ind w:left="0" w:leftChars="0" w:right="0" w:rightChars="0" w:firstLine="0" w:firstLineChars="0"/>
              <w:jc w:val="center"/>
              <w:rPr>
                <w:rFonts w:hint="eastAsia" w:ascii="宋体" w:hAnsi="宋体" w:eastAsia="宋体" w:cs="宋体"/>
                <w:bCs/>
                <w:kern w:val="0"/>
                <w:sz w:val="28"/>
                <w:szCs w:val="28"/>
                <w:lang w:val="en-US" w:eastAsia="zh-CN"/>
              </w:rPr>
            </w:pPr>
            <w:r>
              <w:rPr>
                <w:rFonts w:hint="eastAsia" w:ascii="宋体" w:hAnsi="宋体" w:eastAsia="宋体" w:cs="宋体"/>
                <w:bCs/>
                <w:kern w:val="0"/>
                <w:sz w:val="28"/>
                <w:szCs w:val="28"/>
                <w:lang w:val="en-US" w:eastAsia="zh-CN"/>
              </w:rPr>
              <w:t>10</w:t>
            </w:r>
          </w:p>
        </w:tc>
        <w:tc>
          <w:tcPr>
            <w:tcW w:w="1299" w:type="dxa"/>
            <w:tcBorders>
              <w:top w:val="single" w:color="auto" w:sz="4" w:space="0"/>
              <w:left w:val="single" w:color="auto" w:sz="4" w:space="0"/>
              <w:bottom w:val="single" w:color="auto" w:sz="4" w:space="0"/>
              <w:right w:val="single" w:color="auto" w:sz="8" w:space="0"/>
            </w:tcBorders>
            <w:shd w:val="clear" w:color="auto" w:fill="auto"/>
            <w:noWrap w:val="0"/>
            <w:tcMar>
              <w:top w:w="0" w:type="dxa"/>
              <w:left w:w="28" w:type="dxa"/>
              <w:bottom w:w="0" w:type="dxa"/>
              <w:right w:w="28" w:type="dxa"/>
            </w:tcMar>
            <w:vAlign w:val="center"/>
          </w:tcPr>
          <w:p w14:paraId="0FD148BF">
            <w:pPr>
              <w:widowControl/>
              <w:snapToGrid w:val="0"/>
              <w:spacing w:line="240" w:lineRule="auto"/>
              <w:ind w:left="0" w:leftChars="0" w:right="0" w:rightChars="0" w:firstLine="0" w:firstLineChars="0"/>
              <w:jc w:val="center"/>
              <w:rPr>
                <w:rFonts w:hint="eastAsia" w:ascii="宋体" w:hAnsi="宋体" w:eastAsia="宋体" w:cs="宋体"/>
                <w:bCs/>
                <w:kern w:val="0"/>
                <w:sz w:val="28"/>
                <w:szCs w:val="28"/>
                <w:lang w:val="en-US" w:eastAsia="zh-CN"/>
              </w:rPr>
            </w:pPr>
            <w:r>
              <w:rPr>
                <w:rFonts w:hint="eastAsia" w:ascii="宋体" w:hAnsi="宋体" w:eastAsia="宋体" w:cs="宋体"/>
                <w:bCs/>
                <w:kern w:val="0"/>
                <w:sz w:val="28"/>
                <w:szCs w:val="28"/>
                <w:lang w:val="en-US" w:eastAsia="zh-CN"/>
              </w:rPr>
              <w:t>4000-7000</w:t>
            </w:r>
          </w:p>
        </w:tc>
      </w:tr>
      <w:tr w14:paraId="634E35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auto" w:sz="4" w:space="0"/>
              <w:left w:val="single" w:color="auto" w:sz="8" w:space="0"/>
              <w:bottom w:val="single" w:color="auto" w:sz="4" w:space="0"/>
              <w:right w:val="single" w:color="auto" w:sz="4" w:space="0"/>
            </w:tcBorders>
            <w:shd w:val="clear" w:color="auto" w:fill="auto"/>
            <w:noWrap w:val="0"/>
            <w:vAlign w:val="center"/>
          </w:tcPr>
          <w:p w14:paraId="30023A6A">
            <w:pPr>
              <w:widowControl/>
              <w:snapToGrid w:val="0"/>
              <w:spacing w:line="240" w:lineRule="auto"/>
              <w:ind w:left="0" w:leftChars="0" w:right="0" w:rightChars="0" w:firstLine="0" w:firstLineChars="0"/>
              <w:jc w:val="center"/>
              <w:rPr>
                <w:rFonts w:hint="eastAsia" w:ascii="宋体" w:hAnsi="宋体" w:eastAsia="宋体" w:cs="宋体"/>
                <w:bCs/>
                <w:kern w:val="0"/>
                <w:sz w:val="28"/>
                <w:szCs w:val="28"/>
                <w:lang w:val="en-US" w:eastAsia="zh-CN"/>
              </w:rPr>
            </w:pPr>
            <w:r>
              <w:rPr>
                <w:rFonts w:hint="eastAsia" w:ascii="宋体" w:hAnsi="宋体" w:eastAsia="宋体" w:cs="宋体"/>
                <w:bCs/>
                <w:kern w:val="0"/>
                <w:sz w:val="28"/>
                <w:szCs w:val="28"/>
              </w:rPr>
              <w:t>2</w:t>
            </w:r>
          </w:p>
        </w:tc>
        <w:tc>
          <w:tcPr>
            <w:tcW w:w="0" w:type="auto"/>
            <w:tcBorders>
              <w:top w:val="single" w:color="auto" w:sz="4" w:space="0"/>
              <w:left w:val="single" w:color="auto" w:sz="8" w:space="0"/>
              <w:bottom w:val="single" w:color="auto" w:sz="4" w:space="0"/>
              <w:right w:val="single" w:color="auto" w:sz="4" w:space="0"/>
            </w:tcBorders>
            <w:shd w:val="clear" w:color="auto" w:fill="auto"/>
            <w:noWrap w:val="0"/>
            <w:vAlign w:val="center"/>
          </w:tcPr>
          <w:p w14:paraId="6F92215C">
            <w:pPr>
              <w:widowControl/>
              <w:snapToGrid w:val="0"/>
              <w:spacing w:line="240" w:lineRule="auto"/>
              <w:ind w:left="0" w:leftChars="0" w:right="0" w:rightChars="0" w:firstLine="0" w:firstLineChars="0"/>
              <w:jc w:val="center"/>
              <w:rPr>
                <w:rFonts w:hint="eastAsia" w:ascii="宋体" w:hAnsi="宋体" w:eastAsia="宋体" w:cs="宋体"/>
                <w:bCs/>
                <w:kern w:val="0"/>
                <w:sz w:val="28"/>
                <w:szCs w:val="28"/>
                <w:lang w:val="en-US" w:eastAsia="zh-CN"/>
              </w:rPr>
            </w:pPr>
            <w:r>
              <w:rPr>
                <w:rFonts w:hint="eastAsia" w:ascii="宋体" w:hAnsi="宋体" w:eastAsia="宋体" w:cs="宋体"/>
                <w:bCs/>
                <w:kern w:val="0"/>
                <w:sz w:val="28"/>
                <w:szCs w:val="28"/>
                <w:lang w:val="en-US" w:eastAsia="zh-CN"/>
              </w:rPr>
              <w:t>研发实习生</w:t>
            </w:r>
          </w:p>
        </w:tc>
        <w:tc>
          <w:tcPr>
            <w:tcW w:w="0" w:type="auto"/>
            <w:tcBorders>
              <w:top w:val="single" w:color="auto" w:sz="4" w:space="0"/>
              <w:left w:val="single" w:color="auto" w:sz="8" w:space="0"/>
              <w:bottom w:val="single" w:color="auto" w:sz="4" w:space="0"/>
              <w:right w:val="single" w:color="auto" w:sz="4" w:space="0"/>
            </w:tcBorders>
            <w:shd w:val="clear" w:color="auto" w:fill="auto"/>
            <w:noWrap w:val="0"/>
            <w:vAlign w:val="center"/>
          </w:tcPr>
          <w:p w14:paraId="15AAFCAC">
            <w:pPr>
              <w:widowControl/>
              <w:snapToGrid w:val="0"/>
              <w:spacing w:line="240" w:lineRule="auto"/>
              <w:ind w:left="0" w:leftChars="0" w:right="0" w:rightChars="0" w:firstLine="0" w:firstLineChars="0"/>
              <w:jc w:val="center"/>
              <w:rPr>
                <w:rFonts w:hint="eastAsia" w:ascii="宋体" w:hAnsi="宋体" w:eastAsia="宋体" w:cs="宋体"/>
                <w:bCs/>
                <w:kern w:val="0"/>
                <w:sz w:val="28"/>
                <w:szCs w:val="28"/>
                <w:lang w:val="en-US" w:eastAsia="zh-CN"/>
              </w:rPr>
            </w:pPr>
            <w:r>
              <w:rPr>
                <w:rFonts w:hint="eastAsia" w:ascii="宋体" w:hAnsi="宋体" w:eastAsia="宋体" w:cs="宋体"/>
                <w:bCs/>
                <w:kern w:val="0"/>
                <w:sz w:val="28"/>
                <w:szCs w:val="28"/>
                <w:lang w:val="en-US" w:eastAsia="zh-CN"/>
              </w:rPr>
              <w:t>食品相关专业</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center"/>
          </w:tcPr>
          <w:p w14:paraId="60ECE6C5">
            <w:pPr>
              <w:widowControl/>
              <w:snapToGrid w:val="0"/>
              <w:spacing w:line="240" w:lineRule="auto"/>
              <w:ind w:left="0" w:leftChars="0" w:right="0" w:rightChars="0" w:firstLine="0" w:firstLineChars="0"/>
              <w:jc w:val="left"/>
              <w:rPr>
                <w:rFonts w:hint="eastAsia" w:ascii="宋体" w:hAnsi="宋体" w:eastAsia="宋体" w:cs="宋体"/>
                <w:bCs/>
                <w:kern w:val="0"/>
                <w:sz w:val="28"/>
                <w:szCs w:val="28"/>
                <w:lang w:val="en-US" w:eastAsia="zh-CN"/>
              </w:rPr>
            </w:pPr>
            <w:r>
              <w:rPr>
                <w:rFonts w:hint="eastAsia" w:ascii="宋体" w:hAnsi="宋体" w:eastAsia="宋体" w:cs="宋体"/>
                <w:bCs/>
                <w:kern w:val="0"/>
                <w:sz w:val="28"/>
                <w:szCs w:val="28"/>
                <w:lang w:val="en-US" w:eastAsia="zh-CN"/>
              </w:rPr>
              <w:t>本科及以上</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tcMar>
              <w:top w:w="0" w:type="dxa"/>
              <w:left w:w="28" w:type="dxa"/>
              <w:bottom w:w="0" w:type="dxa"/>
              <w:right w:w="28" w:type="dxa"/>
            </w:tcMar>
            <w:vAlign w:val="center"/>
          </w:tcPr>
          <w:p w14:paraId="73ABE515">
            <w:pPr>
              <w:widowControl/>
              <w:snapToGrid w:val="0"/>
              <w:spacing w:line="240" w:lineRule="auto"/>
              <w:ind w:left="0" w:leftChars="0" w:right="0" w:rightChars="0" w:firstLine="0" w:firstLineChars="0"/>
              <w:jc w:val="center"/>
              <w:rPr>
                <w:rFonts w:hint="eastAsia" w:ascii="宋体" w:hAnsi="宋体" w:eastAsia="宋体" w:cs="宋体"/>
                <w:bCs/>
                <w:kern w:val="0"/>
                <w:sz w:val="28"/>
                <w:szCs w:val="28"/>
                <w:lang w:val="en-US" w:eastAsia="zh-CN"/>
              </w:rPr>
            </w:pPr>
            <w:r>
              <w:rPr>
                <w:rFonts w:hint="eastAsia" w:ascii="宋体" w:hAnsi="宋体" w:eastAsia="宋体" w:cs="宋体"/>
                <w:bCs/>
                <w:kern w:val="0"/>
                <w:sz w:val="28"/>
                <w:szCs w:val="28"/>
                <w:lang w:val="en-US" w:eastAsia="zh-CN"/>
              </w:rPr>
              <w:t>2</w:t>
            </w:r>
          </w:p>
        </w:tc>
        <w:tc>
          <w:tcPr>
            <w:tcW w:w="1299" w:type="dxa"/>
            <w:tcBorders>
              <w:top w:val="single" w:color="auto" w:sz="4" w:space="0"/>
              <w:left w:val="single" w:color="auto" w:sz="4" w:space="0"/>
              <w:bottom w:val="single" w:color="auto" w:sz="4" w:space="0"/>
              <w:right w:val="single" w:color="auto" w:sz="8" w:space="0"/>
            </w:tcBorders>
            <w:shd w:val="clear" w:color="auto" w:fill="auto"/>
            <w:noWrap w:val="0"/>
            <w:tcMar>
              <w:top w:w="0" w:type="dxa"/>
              <w:left w:w="28" w:type="dxa"/>
              <w:bottom w:w="0" w:type="dxa"/>
              <w:right w:w="28" w:type="dxa"/>
            </w:tcMar>
            <w:vAlign w:val="center"/>
          </w:tcPr>
          <w:p w14:paraId="7C3FDD07">
            <w:pPr>
              <w:widowControl/>
              <w:snapToGrid w:val="0"/>
              <w:spacing w:line="240" w:lineRule="auto"/>
              <w:ind w:left="0" w:leftChars="0" w:right="0" w:rightChars="0" w:firstLine="0" w:firstLineChars="0"/>
              <w:jc w:val="center"/>
              <w:rPr>
                <w:rFonts w:hint="eastAsia" w:ascii="宋体" w:hAnsi="宋体" w:eastAsia="宋体" w:cs="宋体"/>
                <w:bCs/>
                <w:kern w:val="0"/>
                <w:sz w:val="28"/>
                <w:szCs w:val="28"/>
                <w:lang w:val="en-US" w:eastAsia="zh-CN"/>
              </w:rPr>
            </w:pPr>
            <w:r>
              <w:rPr>
                <w:rFonts w:hint="eastAsia" w:ascii="宋体" w:hAnsi="宋体" w:eastAsia="宋体" w:cs="宋体"/>
                <w:bCs/>
                <w:kern w:val="0"/>
                <w:sz w:val="28"/>
                <w:szCs w:val="28"/>
                <w:lang w:val="en-US" w:eastAsia="zh-CN"/>
              </w:rPr>
              <w:t>4000-7000</w:t>
            </w:r>
          </w:p>
        </w:tc>
      </w:tr>
      <w:tr w14:paraId="7E8E02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auto" w:sz="4" w:space="0"/>
              <w:left w:val="single" w:color="auto" w:sz="8" w:space="0"/>
              <w:bottom w:val="single" w:color="auto" w:sz="4" w:space="0"/>
              <w:right w:val="single" w:color="auto" w:sz="4" w:space="0"/>
            </w:tcBorders>
            <w:shd w:val="clear" w:color="auto" w:fill="auto"/>
            <w:noWrap w:val="0"/>
            <w:vAlign w:val="center"/>
          </w:tcPr>
          <w:p w14:paraId="7D63DE35">
            <w:pPr>
              <w:widowControl/>
              <w:snapToGrid w:val="0"/>
              <w:spacing w:line="240" w:lineRule="auto"/>
              <w:ind w:left="0" w:leftChars="0" w:right="0" w:rightChars="0" w:firstLine="0" w:firstLineChars="0"/>
              <w:jc w:val="center"/>
              <w:rPr>
                <w:rFonts w:hint="eastAsia" w:ascii="宋体" w:hAnsi="宋体" w:eastAsia="宋体" w:cs="宋体"/>
                <w:bCs/>
                <w:kern w:val="0"/>
                <w:sz w:val="28"/>
                <w:szCs w:val="28"/>
                <w:lang w:val="en-US" w:eastAsia="zh-CN"/>
              </w:rPr>
            </w:pPr>
            <w:r>
              <w:rPr>
                <w:rFonts w:hint="eastAsia" w:ascii="宋体" w:hAnsi="宋体" w:eastAsia="宋体" w:cs="宋体"/>
                <w:bCs/>
                <w:kern w:val="0"/>
                <w:sz w:val="28"/>
                <w:szCs w:val="28"/>
                <w:lang w:val="en-US" w:eastAsia="zh-CN"/>
              </w:rPr>
              <w:t>3</w:t>
            </w:r>
          </w:p>
        </w:tc>
        <w:tc>
          <w:tcPr>
            <w:tcW w:w="0" w:type="auto"/>
            <w:tcBorders>
              <w:top w:val="single" w:color="auto" w:sz="4" w:space="0"/>
              <w:left w:val="single" w:color="auto" w:sz="8" w:space="0"/>
              <w:bottom w:val="single" w:color="auto" w:sz="4" w:space="0"/>
              <w:right w:val="single" w:color="auto" w:sz="4" w:space="0"/>
            </w:tcBorders>
            <w:shd w:val="clear" w:color="auto" w:fill="auto"/>
            <w:noWrap w:val="0"/>
            <w:vAlign w:val="center"/>
          </w:tcPr>
          <w:p w14:paraId="2D1B1B8A">
            <w:pPr>
              <w:widowControl/>
              <w:snapToGrid w:val="0"/>
              <w:spacing w:line="240" w:lineRule="auto"/>
              <w:ind w:left="0" w:leftChars="0" w:right="0" w:rightChars="0" w:firstLine="0" w:firstLineChars="0"/>
              <w:jc w:val="center"/>
              <w:rPr>
                <w:rFonts w:hint="eastAsia" w:ascii="宋体" w:hAnsi="宋体" w:eastAsia="宋体" w:cs="宋体"/>
                <w:bCs/>
                <w:color w:val="auto"/>
                <w:kern w:val="0"/>
                <w:sz w:val="28"/>
                <w:szCs w:val="28"/>
                <w:lang w:val="en-US" w:eastAsia="zh-CN"/>
              </w:rPr>
            </w:pPr>
            <w:r>
              <w:rPr>
                <w:rFonts w:hint="eastAsia" w:ascii="宋体" w:hAnsi="宋体" w:eastAsia="宋体" w:cs="宋体"/>
                <w:bCs/>
                <w:color w:val="auto"/>
                <w:kern w:val="0"/>
                <w:sz w:val="28"/>
                <w:szCs w:val="28"/>
                <w:lang w:val="en-US" w:eastAsia="zh-CN"/>
              </w:rPr>
              <w:t>品管实习生</w:t>
            </w:r>
          </w:p>
        </w:tc>
        <w:tc>
          <w:tcPr>
            <w:tcW w:w="0" w:type="auto"/>
            <w:tcBorders>
              <w:top w:val="single" w:color="auto" w:sz="4" w:space="0"/>
              <w:left w:val="single" w:color="auto" w:sz="8" w:space="0"/>
              <w:bottom w:val="single" w:color="auto" w:sz="4" w:space="0"/>
              <w:right w:val="single" w:color="auto" w:sz="4" w:space="0"/>
            </w:tcBorders>
            <w:shd w:val="clear" w:color="auto" w:fill="auto"/>
            <w:noWrap w:val="0"/>
            <w:vAlign w:val="center"/>
          </w:tcPr>
          <w:p w14:paraId="364C2C21">
            <w:pPr>
              <w:widowControl/>
              <w:snapToGrid w:val="0"/>
              <w:spacing w:line="240" w:lineRule="auto"/>
              <w:ind w:left="0" w:leftChars="0" w:right="0" w:rightChars="0" w:firstLine="0" w:firstLineChars="0"/>
              <w:jc w:val="center"/>
              <w:rPr>
                <w:rFonts w:hint="eastAsia" w:ascii="宋体" w:hAnsi="宋体" w:eastAsia="宋体" w:cs="宋体"/>
                <w:bCs/>
                <w:color w:val="auto"/>
                <w:kern w:val="0"/>
                <w:sz w:val="28"/>
                <w:szCs w:val="28"/>
                <w:lang w:val="en-US" w:eastAsia="zh-CN"/>
              </w:rPr>
            </w:pPr>
            <w:r>
              <w:rPr>
                <w:rFonts w:hint="eastAsia" w:ascii="宋体" w:hAnsi="宋体" w:eastAsia="宋体" w:cs="宋体"/>
                <w:bCs/>
                <w:color w:val="auto"/>
                <w:kern w:val="0"/>
                <w:sz w:val="28"/>
                <w:szCs w:val="28"/>
                <w:lang w:val="en-US" w:eastAsia="zh-CN"/>
              </w:rPr>
              <w:t>食品相关专业</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center"/>
          </w:tcPr>
          <w:p w14:paraId="20DAE0D4">
            <w:pPr>
              <w:widowControl/>
              <w:snapToGrid w:val="0"/>
              <w:spacing w:line="240" w:lineRule="auto"/>
              <w:ind w:left="0" w:leftChars="0" w:right="0" w:rightChars="0" w:firstLine="0" w:firstLineChars="0"/>
              <w:jc w:val="left"/>
              <w:rPr>
                <w:rFonts w:hint="eastAsia" w:ascii="宋体" w:hAnsi="宋体" w:eastAsia="宋体" w:cs="宋体"/>
                <w:bCs/>
                <w:color w:val="auto"/>
                <w:kern w:val="0"/>
                <w:sz w:val="28"/>
                <w:szCs w:val="28"/>
                <w:lang w:val="en-US" w:eastAsia="zh-CN"/>
              </w:rPr>
            </w:pPr>
            <w:r>
              <w:rPr>
                <w:rFonts w:hint="eastAsia" w:ascii="宋体" w:hAnsi="宋体" w:eastAsia="宋体" w:cs="宋体"/>
                <w:bCs/>
                <w:color w:val="auto"/>
                <w:kern w:val="0"/>
                <w:sz w:val="28"/>
                <w:szCs w:val="28"/>
                <w:lang w:val="en-US" w:eastAsia="zh-CN"/>
              </w:rPr>
              <w:t>本科及以上</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tcMar>
              <w:top w:w="0" w:type="dxa"/>
              <w:left w:w="28" w:type="dxa"/>
              <w:bottom w:w="0" w:type="dxa"/>
              <w:right w:w="28" w:type="dxa"/>
            </w:tcMar>
            <w:vAlign w:val="center"/>
          </w:tcPr>
          <w:p w14:paraId="514C631C">
            <w:pPr>
              <w:widowControl/>
              <w:snapToGrid w:val="0"/>
              <w:spacing w:line="240" w:lineRule="auto"/>
              <w:ind w:left="0" w:leftChars="0" w:right="0" w:rightChars="0" w:firstLine="0" w:firstLineChars="0"/>
              <w:jc w:val="center"/>
              <w:rPr>
                <w:rFonts w:hint="eastAsia" w:ascii="宋体" w:hAnsi="宋体" w:eastAsia="宋体" w:cs="宋体"/>
                <w:bCs/>
                <w:color w:val="auto"/>
                <w:kern w:val="0"/>
                <w:sz w:val="28"/>
                <w:szCs w:val="28"/>
                <w:lang w:val="en-US" w:eastAsia="zh-CN"/>
              </w:rPr>
            </w:pPr>
            <w:r>
              <w:rPr>
                <w:rFonts w:hint="eastAsia" w:ascii="宋体" w:hAnsi="宋体" w:eastAsia="宋体" w:cs="宋体"/>
                <w:bCs/>
                <w:color w:val="auto"/>
                <w:kern w:val="0"/>
                <w:sz w:val="28"/>
                <w:szCs w:val="28"/>
                <w:lang w:val="en-US" w:eastAsia="zh-CN"/>
              </w:rPr>
              <w:t>2</w:t>
            </w:r>
          </w:p>
        </w:tc>
        <w:tc>
          <w:tcPr>
            <w:tcW w:w="1299" w:type="dxa"/>
            <w:tcBorders>
              <w:top w:val="single" w:color="auto" w:sz="4" w:space="0"/>
              <w:left w:val="single" w:color="auto" w:sz="4" w:space="0"/>
              <w:bottom w:val="single" w:color="auto" w:sz="4" w:space="0"/>
              <w:right w:val="single" w:color="auto" w:sz="8" w:space="0"/>
            </w:tcBorders>
            <w:shd w:val="clear" w:color="auto" w:fill="auto"/>
            <w:noWrap w:val="0"/>
            <w:tcMar>
              <w:top w:w="0" w:type="dxa"/>
              <w:left w:w="28" w:type="dxa"/>
              <w:bottom w:w="0" w:type="dxa"/>
              <w:right w:w="28" w:type="dxa"/>
            </w:tcMar>
            <w:vAlign w:val="center"/>
          </w:tcPr>
          <w:p w14:paraId="75AE3703">
            <w:pPr>
              <w:widowControl/>
              <w:snapToGrid w:val="0"/>
              <w:spacing w:line="240" w:lineRule="auto"/>
              <w:ind w:left="0" w:leftChars="0" w:right="0" w:rightChars="0" w:firstLine="0" w:firstLineChars="0"/>
              <w:jc w:val="center"/>
              <w:rPr>
                <w:rFonts w:hint="eastAsia" w:ascii="宋体" w:hAnsi="宋体" w:eastAsia="宋体" w:cs="宋体"/>
                <w:bCs/>
                <w:color w:val="auto"/>
                <w:kern w:val="0"/>
                <w:sz w:val="28"/>
                <w:szCs w:val="28"/>
                <w:lang w:val="en-US" w:eastAsia="zh-CN"/>
              </w:rPr>
            </w:pPr>
            <w:r>
              <w:rPr>
                <w:rFonts w:hint="eastAsia" w:ascii="宋体" w:hAnsi="宋体" w:eastAsia="宋体" w:cs="宋体"/>
                <w:bCs/>
                <w:kern w:val="0"/>
                <w:sz w:val="28"/>
                <w:szCs w:val="28"/>
                <w:lang w:val="en-US" w:eastAsia="zh-CN"/>
              </w:rPr>
              <w:t>4000-7000</w:t>
            </w:r>
          </w:p>
        </w:tc>
      </w:tr>
      <w:tr w14:paraId="702A8A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auto" w:sz="4" w:space="0"/>
              <w:left w:val="single" w:color="auto" w:sz="8" w:space="0"/>
              <w:bottom w:val="single" w:color="auto" w:sz="4" w:space="0"/>
              <w:right w:val="single" w:color="auto" w:sz="4" w:space="0"/>
            </w:tcBorders>
            <w:shd w:val="clear" w:color="auto" w:fill="auto"/>
            <w:noWrap w:val="0"/>
            <w:vAlign w:val="center"/>
          </w:tcPr>
          <w:p w14:paraId="1DD61963">
            <w:pPr>
              <w:widowControl/>
              <w:snapToGrid w:val="0"/>
              <w:spacing w:line="240" w:lineRule="auto"/>
              <w:ind w:left="0" w:leftChars="0" w:right="0" w:rightChars="0" w:firstLine="0" w:firstLineChars="0"/>
              <w:jc w:val="center"/>
              <w:rPr>
                <w:rFonts w:hint="eastAsia" w:ascii="宋体" w:hAnsi="宋体" w:eastAsia="宋体" w:cs="宋体"/>
                <w:bCs/>
                <w:kern w:val="0"/>
                <w:sz w:val="28"/>
                <w:szCs w:val="28"/>
                <w:lang w:val="en-US" w:eastAsia="zh-CN"/>
              </w:rPr>
            </w:pPr>
            <w:r>
              <w:rPr>
                <w:rFonts w:hint="eastAsia" w:ascii="宋体" w:hAnsi="宋体" w:eastAsia="宋体" w:cs="宋体"/>
                <w:bCs/>
                <w:kern w:val="0"/>
                <w:sz w:val="28"/>
                <w:szCs w:val="28"/>
              </w:rPr>
              <w:t>4</w:t>
            </w:r>
          </w:p>
        </w:tc>
        <w:tc>
          <w:tcPr>
            <w:tcW w:w="0" w:type="auto"/>
            <w:tcBorders>
              <w:top w:val="single" w:color="auto" w:sz="4" w:space="0"/>
              <w:left w:val="single" w:color="auto" w:sz="8" w:space="0"/>
              <w:bottom w:val="single" w:color="auto" w:sz="4" w:space="0"/>
              <w:right w:val="single" w:color="auto" w:sz="4" w:space="0"/>
            </w:tcBorders>
            <w:shd w:val="clear" w:color="auto" w:fill="auto"/>
            <w:noWrap w:val="0"/>
            <w:vAlign w:val="center"/>
          </w:tcPr>
          <w:p w14:paraId="6C5CBA1E">
            <w:pPr>
              <w:widowControl/>
              <w:snapToGrid w:val="0"/>
              <w:spacing w:line="240" w:lineRule="auto"/>
              <w:ind w:left="0" w:leftChars="0" w:right="0" w:rightChars="0" w:firstLine="0" w:firstLineChars="0"/>
              <w:jc w:val="center"/>
              <w:rPr>
                <w:rFonts w:hint="eastAsia" w:ascii="宋体" w:hAnsi="宋体" w:eastAsia="宋体" w:cs="宋体"/>
                <w:bCs/>
                <w:kern w:val="0"/>
                <w:sz w:val="28"/>
                <w:szCs w:val="28"/>
                <w:lang w:val="en-US" w:eastAsia="zh-CN"/>
              </w:rPr>
            </w:pPr>
            <w:r>
              <w:rPr>
                <w:rFonts w:hint="eastAsia" w:ascii="宋体" w:hAnsi="宋体" w:eastAsia="宋体" w:cs="宋体"/>
                <w:bCs/>
                <w:kern w:val="0"/>
                <w:sz w:val="28"/>
                <w:szCs w:val="28"/>
                <w:lang w:val="en-US" w:eastAsia="zh-CN"/>
              </w:rPr>
              <w:t>产品实习生</w:t>
            </w:r>
          </w:p>
        </w:tc>
        <w:tc>
          <w:tcPr>
            <w:tcW w:w="0" w:type="auto"/>
            <w:tcBorders>
              <w:top w:val="single" w:color="auto" w:sz="4" w:space="0"/>
              <w:left w:val="single" w:color="auto" w:sz="8" w:space="0"/>
              <w:bottom w:val="single" w:color="auto" w:sz="4" w:space="0"/>
              <w:right w:val="single" w:color="auto" w:sz="4" w:space="0"/>
            </w:tcBorders>
            <w:shd w:val="clear" w:color="auto" w:fill="auto"/>
            <w:noWrap w:val="0"/>
            <w:vAlign w:val="center"/>
          </w:tcPr>
          <w:p w14:paraId="4C757051">
            <w:pPr>
              <w:widowControl/>
              <w:snapToGrid w:val="0"/>
              <w:spacing w:line="240" w:lineRule="auto"/>
              <w:ind w:left="0" w:leftChars="0" w:right="0" w:rightChars="0" w:firstLine="0" w:firstLineChars="0"/>
              <w:jc w:val="center"/>
              <w:rPr>
                <w:rFonts w:hint="eastAsia" w:ascii="宋体" w:hAnsi="宋体" w:eastAsia="宋体" w:cs="宋体"/>
                <w:bCs/>
                <w:kern w:val="0"/>
                <w:sz w:val="28"/>
                <w:szCs w:val="28"/>
                <w:lang w:val="en-US" w:eastAsia="zh-CN"/>
              </w:rPr>
            </w:pPr>
            <w:r>
              <w:rPr>
                <w:rFonts w:hint="eastAsia" w:ascii="宋体" w:hAnsi="宋体" w:eastAsia="宋体" w:cs="宋体"/>
                <w:bCs/>
                <w:kern w:val="0"/>
                <w:sz w:val="28"/>
                <w:szCs w:val="28"/>
                <w:lang w:val="en-US" w:eastAsia="zh-CN"/>
              </w:rPr>
              <w:t>英语、营销为佳</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center"/>
          </w:tcPr>
          <w:p w14:paraId="126392DB">
            <w:pPr>
              <w:widowControl/>
              <w:snapToGrid w:val="0"/>
              <w:spacing w:line="240" w:lineRule="auto"/>
              <w:ind w:left="0" w:leftChars="0" w:right="0" w:rightChars="0" w:firstLine="0" w:firstLineChars="0"/>
              <w:jc w:val="left"/>
              <w:rPr>
                <w:rFonts w:hint="eastAsia" w:ascii="宋体" w:hAnsi="宋体" w:eastAsia="宋体" w:cs="宋体"/>
                <w:bCs/>
                <w:kern w:val="0"/>
                <w:sz w:val="28"/>
                <w:szCs w:val="28"/>
                <w:lang w:val="en-US" w:eastAsia="zh-CN"/>
              </w:rPr>
            </w:pPr>
            <w:r>
              <w:rPr>
                <w:rFonts w:hint="eastAsia" w:ascii="宋体" w:hAnsi="宋体" w:eastAsia="宋体" w:cs="宋体"/>
                <w:bCs/>
                <w:kern w:val="0"/>
                <w:sz w:val="28"/>
                <w:szCs w:val="28"/>
                <w:lang w:val="en-US" w:eastAsia="zh-CN"/>
              </w:rPr>
              <w:t>本科及以上</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tcMar>
              <w:top w:w="0" w:type="dxa"/>
              <w:left w:w="28" w:type="dxa"/>
              <w:bottom w:w="0" w:type="dxa"/>
              <w:right w:w="28" w:type="dxa"/>
            </w:tcMar>
            <w:vAlign w:val="center"/>
          </w:tcPr>
          <w:p w14:paraId="1720127D">
            <w:pPr>
              <w:widowControl/>
              <w:snapToGrid w:val="0"/>
              <w:spacing w:line="240" w:lineRule="auto"/>
              <w:ind w:left="0" w:leftChars="0" w:right="0" w:rightChars="0" w:firstLine="0" w:firstLineChars="0"/>
              <w:jc w:val="center"/>
              <w:rPr>
                <w:rFonts w:hint="eastAsia" w:ascii="宋体" w:hAnsi="宋体" w:eastAsia="宋体" w:cs="宋体"/>
                <w:bCs/>
                <w:kern w:val="0"/>
                <w:sz w:val="28"/>
                <w:szCs w:val="28"/>
                <w:lang w:val="en-US" w:eastAsia="zh-CN"/>
              </w:rPr>
            </w:pPr>
            <w:r>
              <w:rPr>
                <w:rFonts w:hint="eastAsia" w:ascii="宋体" w:hAnsi="宋体" w:eastAsia="宋体" w:cs="宋体"/>
                <w:bCs/>
                <w:kern w:val="0"/>
                <w:sz w:val="28"/>
                <w:szCs w:val="28"/>
                <w:lang w:val="en-US" w:eastAsia="zh-CN"/>
              </w:rPr>
              <w:t>2</w:t>
            </w:r>
          </w:p>
        </w:tc>
        <w:tc>
          <w:tcPr>
            <w:tcW w:w="1299" w:type="dxa"/>
            <w:tcBorders>
              <w:top w:val="single" w:color="auto" w:sz="4" w:space="0"/>
              <w:left w:val="single" w:color="auto" w:sz="4" w:space="0"/>
              <w:bottom w:val="single" w:color="auto" w:sz="4" w:space="0"/>
              <w:right w:val="single" w:color="auto" w:sz="8" w:space="0"/>
            </w:tcBorders>
            <w:shd w:val="clear" w:color="auto" w:fill="auto"/>
            <w:noWrap w:val="0"/>
            <w:tcMar>
              <w:top w:w="0" w:type="dxa"/>
              <w:left w:w="28" w:type="dxa"/>
              <w:bottom w:w="0" w:type="dxa"/>
              <w:right w:w="28" w:type="dxa"/>
            </w:tcMar>
            <w:vAlign w:val="center"/>
          </w:tcPr>
          <w:p w14:paraId="35A2412E">
            <w:pPr>
              <w:widowControl/>
              <w:snapToGrid w:val="0"/>
              <w:spacing w:line="240" w:lineRule="auto"/>
              <w:ind w:left="0" w:leftChars="0" w:right="0" w:rightChars="0" w:firstLine="0" w:firstLineChars="0"/>
              <w:jc w:val="center"/>
              <w:rPr>
                <w:rFonts w:hint="eastAsia" w:ascii="宋体" w:hAnsi="宋体" w:eastAsia="宋体" w:cs="宋体"/>
                <w:bCs/>
                <w:kern w:val="0"/>
                <w:sz w:val="28"/>
                <w:szCs w:val="28"/>
                <w:lang w:val="en-US" w:eastAsia="zh-CN"/>
              </w:rPr>
            </w:pPr>
            <w:r>
              <w:rPr>
                <w:rFonts w:hint="eastAsia" w:ascii="宋体" w:hAnsi="宋体" w:eastAsia="宋体" w:cs="宋体"/>
                <w:bCs/>
                <w:kern w:val="0"/>
                <w:sz w:val="28"/>
                <w:szCs w:val="28"/>
                <w:lang w:val="en-US" w:eastAsia="zh-CN"/>
              </w:rPr>
              <w:t>4000-7000</w:t>
            </w:r>
          </w:p>
        </w:tc>
      </w:tr>
      <w:tr w14:paraId="0F3402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auto" w:sz="4" w:space="0"/>
              <w:left w:val="single" w:color="auto" w:sz="8" w:space="0"/>
              <w:bottom w:val="single" w:color="auto" w:sz="4" w:space="0"/>
              <w:right w:val="single" w:color="auto" w:sz="4" w:space="0"/>
            </w:tcBorders>
            <w:shd w:val="clear" w:color="auto" w:fill="auto"/>
            <w:noWrap w:val="0"/>
            <w:vAlign w:val="center"/>
          </w:tcPr>
          <w:p w14:paraId="0C1B5D1D">
            <w:pPr>
              <w:widowControl/>
              <w:snapToGrid w:val="0"/>
              <w:spacing w:line="240" w:lineRule="auto"/>
              <w:ind w:left="0" w:leftChars="0" w:right="0" w:rightChars="0" w:firstLine="0" w:firstLineChars="0"/>
              <w:jc w:val="center"/>
              <w:rPr>
                <w:rFonts w:hint="eastAsia" w:ascii="宋体" w:hAnsi="宋体" w:eastAsia="宋体" w:cs="宋体"/>
                <w:bCs/>
                <w:kern w:val="0"/>
                <w:sz w:val="28"/>
                <w:szCs w:val="28"/>
                <w:lang w:val="en-US" w:eastAsia="zh-CN"/>
              </w:rPr>
            </w:pPr>
            <w:r>
              <w:rPr>
                <w:rFonts w:hint="eastAsia" w:ascii="宋体" w:hAnsi="宋体" w:eastAsia="宋体" w:cs="宋体"/>
                <w:bCs/>
                <w:kern w:val="0"/>
                <w:sz w:val="28"/>
                <w:szCs w:val="28"/>
              </w:rPr>
              <w:t>5</w:t>
            </w:r>
          </w:p>
        </w:tc>
        <w:tc>
          <w:tcPr>
            <w:tcW w:w="0" w:type="auto"/>
            <w:tcBorders>
              <w:top w:val="single" w:color="auto" w:sz="4" w:space="0"/>
              <w:left w:val="single" w:color="auto" w:sz="8" w:space="0"/>
              <w:bottom w:val="single" w:color="auto" w:sz="4" w:space="0"/>
              <w:right w:val="single" w:color="auto" w:sz="4" w:space="0"/>
            </w:tcBorders>
            <w:shd w:val="clear" w:color="auto" w:fill="auto"/>
            <w:noWrap w:val="0"/>
            <w:vAlign w:val="center"/>
          </w:tcPr>
          <w:p w14:paraId="3DFFC1BB">
            <w:pPr>
              <w:widowControl/>
              <w:snapToGrid w:val="0"/>
              <w:spacing w:line="240" w:lineRule="auto"/>
              <w:ind w:left="0" w:leftChars="0" w:right="0" w:rightChars="0" w:firstLine="0" w:firstLineChars="0"/>
              <w:jc w:val="center"/>
              <w:rPr>
                <w:rFonts w:hint="eastAsia" w:ascii="宋体" w:hAnsi="宋体" w:eastAsia="宋体" w:cs="宋体"/>
                <w:bCs/>
                <w:kern w:val="0"/>
                <w:sz w:val="28"/>
                <w:szCs w:val="28"/>
                <w:lang w:val="en-US" w:eastAsia="zh-CN"/>
              </w:rPr>
            </w:pPr>
            <w:r>
              <w:rPr>
                <w:rFonts w:hint="eastAsia" w:ascii="宋体" w:hAnsi="宋体" w:eastAsia="宋体" w:cs="宋体"/>
                <w:bCs/>
                <w:kern w:val="0"/>
                <w:sz w:val="28"/>
                <w:szCs w:val="28"/>
                <w:lang w:val="en-US" w:eastAsia="zh-CN"/>
              </w:rPr>
              <w:t>销售实习生</w:t>
            </w:r>
          </w:p>
        </w:tc>
        <w:tc>
          <w:tcPr>
            <w:tcW w:w="0" w:type="auto"/>
            <w:tcBorders>
              <w:top w:val="single" w:color="auto" w:sz="4" w:space="0"/>
              <w:left w:val="single" w:color="auto" w:sz="8" w:space="0"/>
              <w:bottom w:val="single" w:color="auto" w:sz="4" w:space="0"/>
              <w:right w:val="single" w:color="auto" w:sz="4" w:space="0"/>
            </w:tcBorders>
            <w:shd w:val="clear" w:color="auto" w:fill="auto"/>
            <w:noWrap w:val="0"/>
            <w:vAlign w:val="center"/>
          </w:tcPr>
          <w:p w14:paraId="59A52D4E">
            <w:pPr>
              <w:widowControl/>
              <w:snapToGrid w:val="0"/>
              <w:spacing w:line="240" w:lineRule="auto"/>
              <w:ind w:left="0" w:leftChars="0" w:right="0" w:rightChars="0" w:firstLine="0" w:firstLineChars="0"/>
              <w:jc w:val="center"/>
              <w:rPr>
                <w:rFonts w:hint="eastAsia" w:ascii="宋体" w:hAnsi="宋体" w:eastAsia="宋体" w:cs="宋体"/>
                <w:bCs/>
                <w:kern w:val="0"/>
                <w:sz w:val="28"/>
                <w:szCs w:val="28"/>
                <w:lang w:val="en-US" w:eastAsia="zh-CN"/>
              </w:rPr>
            </w:pPr>
            <w:r>
              <w:rPr>
                <w:rFonts w:hint="eastAsia" w:ascii="宋体" w:hAnsi="宋体" w:eastAsia="宋体" w:cs="宋体"/>
                <w:bCs/>
                <w:kern w:val="0"/>
                <w:sz w:val="28"/>
                <w:szCs w:val="28"/>
                <w:lang w:val="en-US" w:eastAsia="zh-CN"/>
              </w:rPr>
              <w:t>营销、英语为佳</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center"/>
          </w:tcPr>
          <w:p w14:paraId="3EDF1025">
            <w:pPr>
              <w:widowControl/>
              <w:snapToGrid w:val="0"/>
              <w:spacing w:line="240" w:lineRule="auto"/>
              <w:ind w:left="0" w:leftChars="0" w:right="0" w:rightChars="0" w:firstLine="0" w:firstLineChars="0"/>
              <w:jc w:val="left"/>
              <w:rPr>
                <w:rFonts w:hint="eastAsia" w:ascii="宋体" w:hAnsi="宋体" w:eastAsia="宋体" w:cs="宋体"/>
                <w:bCs/>
                <w:kern w:val="0"/>
                <w:sz w:val="28"/>
                <w:szCs w:val="28"/>
                <w:lang w:val="en-US" w:eastAsia="zh-CN"/>
              </w:rPr>
            </w:pPr>
            <w:r>
              <w:rPr>
                <w:rFonts w:hint="eastAsia" w:ascii="宋体" w:hAnsi="宋体" w:eastAsia="宋体" w:cs="宋体"/>
                <w:bCs/>
                <w:kern w:val="0"/>
                <w:sz w:val="28"/>
                <w:szCs w:val="28"/>
                <w:lang w:val="en-US" w:eastAsia="zh-CN"/>
              </w:rPr>
              <w:t>本科及以上</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tcMar>
              <w:top w:w="0" w:type="dxa"/>
              <w:left w:w="28" w:type="dxa"/>
              <w:bottom w:w="0" w:type="dxa"/>
              <w:right w:w="28" w:type="dxa"/>
            </w:tcMar>
            <w:vAlign w:val="center"/>
          </w:tcPr>
          <w:p w14:paraId="7D818F35">
            <w:pPr>
              <w:widowControl/>
              <w:snapToGrid w:val="0"/>
              <w:spacing w:line="240" w:lineRule="auto"/>
              <w:ind w:left="0" w:leftChars="0" w:right="0" w:rightChars="0" w:firstLine="0" w:firstLineChars="0"/>
              <w:jc w:val="center"/>
              <w:rPr>
                <w:rFonts w:hint="eastAsia" w:ascii="宋体" w:hAnsi="宋体" w:eastAsia="宋体" w:cs="宋体"/>
                <w:bCs/>
                <w:kern w:val="0"/>
                <w:sz w:val="28"/>
                <w:szCs w:val="28"/>
                <w:lang w:val="en-US" w:eastAsia="zh-CN"/>
              </w:rPr>
            </w:pPr>
            <w:r>
              <w:rPr>
                <w:rFonts w:hint="eastAsia" w:ascii="宋体" w:hAnsi="宋体" w:eastAsia="宋体" w:cs="宋体"/>
                <w:bCs/>
                <w:kern w:val="0"/>
                <w:sz w:val="28"/>
                <w:szCs w:val="28"/>
                <w:lang w:val="en-US" w:eastAsia="zh-CN"/>
              </w:rPr>
              <w:t>5</w:t>
            </w:r>
          </w:p>
        </w:tc>
        <w:tc>
          <w:tcPr>
            <w:tcW w:w="1299" w:type="dxa"/>
            <w:tcBorders>
              <w:top w:val="single" w:color="auto" w:sz="4" w:space="0"/>
              <w:left w:val="single" w:color="auto" w:sz="4" w:space="0"/>
              <w:bottom w:val="single" w:color="auto" w:sz="4" w:space="0"/>
              <w:right w:val="single" w:color="auto" w:sz="8" w:space="0"/>
            </w:tcBorders>
            <w:shd w:val="clear" w:color="auto" w:fill="auto"/>
            <w:noWrap w:val="0"/>
            <w:tcMar>
              <w:top w:w="0" w:type="dxa"/>
              <w:left w:w="28" w:type="dxa"/>
              <w:bottom w:w="0" w:type="dxa"/>
              <w:right w:w="28" w:type="dxa"/>
            </w:tcMar>
            <w:vAlign w:val="center"/>
          </w:tcPr>
          <w:p w14:paraId="76A529EC">
            <w:pPr>
              <w:widowControl/>
              <w:snapToGrid w:val="0"/>
              <w:spacing w:line="240" w:lineRule="auto"/>
              <w:ind w:left="0" w:leftChars="0" w:right="0" w:rightChars="0" w:firstLine="0" w:firstLineChars="0"/>
              <w:jc w:val="center"/>
              <w:rPr>
                <w:rFonts w:hint="eastAsia" w:ascii="宋体" w:hAnsi="宋体" w:eastAsia="宋体" w:cs="宋体"/>
                <w:bCs/>
                <w:kern w:val="0"/>
                <w:sz w:val="28"/>
                <w:szCs w:val="28"/>
                <w:lang w:val="en-US" w:eastAsia="zh-CN"/>
              </w:rPr>
            </w:pPr>
            <w:r>
              <w:rPr>
                <w:rFonts w:hint="eastAsia" w:ascii="宋体" w:hAnsi="宋体" w:eastAsia="宋体" w:cs="宋体"/>
                <w:bCs/>
                <w:kern w:val="0"/>
                <w:sz w:val="28"/>
                <w:szCs w:val="28"/>
                <w:lang w:val="en-US" w:eastAsia="zh-CN"/>
              </w:rPr>
              <w:t>4000-7000</w:t>
            </w:r>
          </w:p>
        </w:tc>
      </w:tr>
      <w:tr w14:paraId="4003F4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auto" w:sz="4" w:space="0"/>
              <w:left w:val="single" w:color="auto" w:sz="8" w:space="0"/>
              <w:bottom w:val="single" w:color="auto" w:sz="4" w:space="0"/>
              <w:right w:val="single" w:color="auto" w:sz="4" w:space="0"/>
            </w:tcBorders>
            <w:shd w:val="clear" w:color="auto" w:fill="auto"/>
            <w:noWrap w:val="0"/>
            <w:vAlign w:val="center"/>
          </w:tcPr>
          <w:p w14:paraId="541B680C">
            <w:pPr>
              <w:widowControl/>
              <w:snapToGrid w:val="0"/>
              <w:spacing w:line="240" w:lineRule="auto"/>
              <w:ind w:left="0" w:leftChars="0" w:right="0" w:rightChars="0" w:firstLine="0" w:firstLineChars="0"/>
              <w:jc w:val="center"/>
              <w:rPr>
                <w:rFonts w:hint="eastAsia" w:ascii="宋体" w:hAnsi="宋体" w:eastAsia="宋体" w:cs="宋体"/>
                <w:bCs/>
                <w:kern w:val="0"/>
                <w:sz w:val="28"/>
                <w:szCs w:val="28"/>
                <w:lang w:val="en-US" w:eastAsia="zh-CN"/>
              </w:rPr>
            </w:pPr>
            <w:r>
              <w:rPr>
                <w:rFonts w:hint="eastAsia" w:ascii="宋体" w:hAnsi="宋体" w:eastAsia="宋体" w:cs="宋体"/>
                <w:bCs/>
                <w:kern w:val="0"/>
                <w:sz w:val="28"/>
                <w:szCs w:val="28"/>
                <w:lang w:val="en-US" w:eastAsia="zh-CN"/>
              </w:rPr>
              <w:t>6</w:t>
            </w:r>
          </w:p>
        </w:tc>
        <w:tc>
          <w:tcPr>
            <w:tcW w:w="0" w:type="auto"/>
            <w:tcBorders>
              <w:top w:val="single" w:color="auto" w:sz="4" w:space="0"/>
              <w:left w:val="single" w:color="auto" w:sz="8" w:space="0"/>
              <w:bottom w:val="single" w:color="auto" w:sz="4" w:space="0"/>
              <w:right w:val="single" w:color="auto" w:sz="4" w:space="0"/>
            </w:tcBorders>
            <w:shd w:val="clear" w:color="auto" w:fill="auto"/>
            <w:noWrap w:val="0"/>
            <w:vAlign w:val="center"/>
          </w:tcPr>
          <w:p w14:paraId="05F9FA35">
            <w:pPr>
              <w:widowControl/>
              <w:snapToGrid w:val="0"/>
              <w:spacing w:line="240" w:lineRule="auto"/>
              <w:ind w:left="0" w:leftChars="0" w:right="0" w:rightChars="0" w:firstLine="0" w:firstLineChars="0"/>
              <w:jc w:val="center"/>
              <w:rPr>
                <w:rFonts w:hint="eastAsia" w:ascii="宋体" w:hAnsi="宋体" w:eastAsia="宋体" w:cs="宋体"/>
                <w:bCs/>
                <w:kern w:val="0"/>
                <w:sz w:val="28"/>
                <w:szCs w:val="28"/>
                <w:lang w:val="en-US" w:eastAsia="zh-CN"/>
              </w:rPr>
            </w:pPr>
            <w:r>
              <w:rPr>
                <w:rFonts w:hint="eastAsia" w:ascii="宋体" w:hAnsi="宋体" w:eastAsia="宋体" w:cs="宋体"/>
                <w:bCs/>
                <w:kern w:val="0"/>
                <w:sz w:val="28"/>
                <w:szCs w:val="28"/>
                <w:lang w:val="en-US" w:eastAsia="zh-CN"/>
              </w:rPr>
              <w:t>设备维修</w:t>
            </w:r>
          </w:p>
        </w:tc>
        <w:tc>
          <w:tcPr>
            <w:tcW w:w="0" w:type="auto"/>
            <w:tcBorders>
              <w:top w:val="single" w:color="auto" w:sz="4" w:space="0"/>
              <w:left w:val="single" w:color="auto" w:sz="8" w:space="0"/>
              <w:bottom w:val="single" w:color="auto" w:sz="4" w:space="0"/>
              <w:right w:val="single" w:color="auto" w:sz="4" w:space="0"/>
            </w:tcBorders>
            <w:shd w:val="clear" w:color="auto" w:fill="auto"/>
            <w:noWrap w:val="0"/>
            <w:vAlign w:val="center"/>
          </w:tcPr>
          <w:p w14:paraId="0C5CA1B4">
            <w:pPr>
              <w:widowControl/>
              <w:snapToGrid w:val="0"/>
              <w:spacing w:line="240" w:lineRule="auto"/>
              <w:ind w:left="0" w:leftChars="0" w:right="0" w:rightChars="0" w:firstLine="0" w:firstLineChars="0"/>
              <w:jc w:val="center"/>
              <w:rPr>
                <w:rFonts w:hint="eastAsia" w:ascii="宋体" w:hAnsi="宋体" w:eastAsia="宋体" w:cs="宋体"/>
                <w:bCs/>
                <w:kern w:val="0"/>
                <w:sz w:val="28"/>
                <w:szCs w:val="28"/>
                <w:lang w:val="en-US" w:eastAsia="zh-CN"/>
              </w:rPr>
            </w:pPr>
            <w:r>
              <w:rPr>
                <w:rFonts w:hint="eastAsia" w:ascii="宋体" w:hAnsi="宋体" w:eastAsia="宋体" w:cs="宋体"/>
                <w:bCs/>
                <w:kern w:val="0"/>
                <w:sz w:val="28"/>
                <w:szCs w:val="28"/>
                <w:lang w:val="en-US" w:eastAsia="zh-CN"/>
              </w:rPr>
              <w:t>机电、机械类</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center"/>
          </w:tcPr>
          <w:p w14:paraId="298F5AD3">
            <w:pPr>
              <w:widowControl/>
              <w:snapToGrid w:val="0"/>
              <w:spacing w:line="240" w:lineRule="auto"/>
              <w:ind w:left="0" w:leftChars="0" w:right="0" w:rightChars="0" w:firstLine="0" w:firstLineChars="0"/>
              <w:jc w:val="left"/>
              <w:rPr>
                <w:rFonts w:hint="eastAsia" w:ascii="宋体" w:hAnsi="宋体" w:eastAsia="宋体" w:cs="宋体"/>
                <w:bCs/>
                <w:kern w:val="0"/>
                <w:sz w:val="28"/>
                <w:szCs w:val="28"/>
                <w:lang w:val="en-US" w:eastAsia="zh-CN"/>
              </w:rPr>
            </w:pPr>
            <w:r>
              <w:rPr>
                <w:rFonts w:hint="eastAsia" w:ascii="宋体" w:hAnsi="宋体" w:eastAsia="宋体" w:cs="宋体"/>
                <w:bCs/>
                <w:kern w:val="0"/>
                <w:sz w:val="28"/>
                <w:szCs w:val="28"/>
                <w:lang w:val="en-US" w:eastAsia="zh-CN"/>
              </w:rPr>
              <w:t>本科及以上</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tcMar>
              <w:top w:w="0" w:type="dxa"/>
              <w:left w:w="28" w:type="dxa"/>
              <w:bottom w:w="0" w:type="dxa"/>
              <w:right w:w="28" w:type="dxa"/>
            </w:tcMar>
            <w:vAlign w:val="center"/>
          </w:tcPr>
          <w:p w14:paraId="6710EAD3">
            <w:pPr>
              <w:widowControl/>
              <w:snapToGrid w:val="0"/>
              <w:spacing w:line="240" w:lineRule="auto"/>
              <w:ind w:left="0" w:leftChars="0" w:right="0" w:rightChars="0" w:firstLine="0" w:firstLineChars="0"/>
              <w:jc w:val="center"/>
              <w:rPr>
                <w:rFonts w:hint="eastAsia" w:ascii="宋体" w:hAnsi="宋体" w:eastAsia="宋体" w:cs="宋体"/>
                <w:bCs/>
                <w:kern w:val="0"/>
                <w:sz w:val="28"/>
                <w:szCs w:val="28"/>
                <w:lang w:val="en-US" w:eastAsia="zh-CN"/>
              </w:rPr>
            </w:pPr>
            <w:r>
              <w:rPr>
                <w:rFonts w:hint="eastAsia" w:ascii="宋体" w:hAnsi="宋体" w:eastAsia="宋体" w:cs="宋体"/>
                <w:bCs/>
                <w:kern w:val="0"/>
                <w:sz w:val="28"/>
                <w:szCs w:val="28"/>
                <w:lang w:val="en-US" w:eastAsia="zh-CN"/>
              </w:rPr>
              <w:t>2</w:t>
            </w:r>
          </w:p>
        </w:tc>
        <w:tc>
          <w:tcPr>
            <w:tcW w:w="1299" w:type="dxa"/>
            <w:tcBorders>
              <w:top w:val="single" w:color="auto" w:sz="4" w:space="0"/>
              <w:left w:val="single" w:color="auto" w:sz="4" w:space="0"/>
              <w:bottom w:val="single" w:color="auto" w:sz="4" w:space="0"/>
              <w:right w:val="single" w:color="auto" w:sz="8" w:space="0"/>
            </w:tcBorders>
            <w:shd w:val="clear" w:color="auto" w:fill="auto"/>
            <w:noWrap w:val="0"/>
            <w:tcMar>
              <w:top w:w="0" w:type="dxa"/>
              <w:left w:w="28" w:type="dxa"/>
              <w:bottom w:w="0" w:type="dxa"/>
              <w:right w:w="28" w:type="dxa"/>
            </w:tcMar>
            <w:vAlign w:val="center"/>
          </w:tcPr>
          <w:p w14:paraId="1444F5F2">
            <w:pPr>
              <w:widowControl/>
              <w:snapToGrid w:val="0"/>
              <w:spacing w:line="240" w:lineRule="auto"/>
              <w:ind w:left="0" w:leftChars="0" w:right="0" w:rightChars="0" w:firstLine="0" w:firstLineChars="0"/>
              <w:jc w:val="center"/>
              <w:rPr>
                <w:rFonts w:hint="eastAsia" w:ascii="宋体" w:hAnsi="宋体" w:eastAsia="宋体" w:cs="宋体"/>
                <w:bCs/>
                <w:kern w:val="0"/>
                <w:sz w:val="28"/>
                <w:szCs w:val="28"/>
                <w:lang w:val="en-US" w:eastAsia="zh-CN"/>
              </w:rPr>
            </w:pPr>
            <w:r>
              <w:rPr>
                <w:rFonts w:hint="eastAsia" w:ascii="宋体" w:hAnsi="宋体" w:eastAsia="宋体" w:cs="宋体"/>
                <w:bCs/>
                <w:kern w:val="0"/>
                <w:sz w:val="28"/>
                <w:szCs w:val="28"/>
                <w:lang w:val="en-US" w:eastAsia="zh-CN"/>
              </w:rPr>
              <w:t>4000-7000</w:t>
            </w:r>
          </w:p>
        </w:tc>
      </w:tr>
      <w:tr w14:paraId="5BEDEA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23" w:type="dxa"/>
            <w:tcBorders>
              <w:top w:val="single" w:color="auto" w:sz="4" w:space="0"/>
              <w:left w:val="single" w:color="auto" w:sz="8" w:space="0"/>
              <w:bottom w:val="single" w:color="auto" w:sz="4" w:space="0"/>
              <w:right w:val="single" w:color="auto" w:sz="4" w:space="0"/>
            </w:tcBorders>
            <w:shd w:val="clear" w:color="auto" w:fill="auto"/>
            <w:noWrap w:val="0"/>
            <w:vAlign w:val="center"/>
          </w:tcPr>
          <w:p w14:paraId="0C6A65D1">
            <w:pPr>
              <w:widowControl/>
              <w:snapToGrid w:val="0"/>
              <w:spacing w:line="240" w:lineRule="auto"/>
              <w:ind w:left="0" w:leftChars="0" w:right="0" w:rightChars="0" w:firstLine="0" w:firstLineChars="0"/>
              <w:jc w:val="center"/>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rPr>
              <w:t>合计</w:t>
            </w:r>
          </w:p>
        </w:tc>
        <w:tc>
          <w:tcPr>
            <w:tcW w:w="1678" w:type="dxa"/>
            <w:tcBorders>
              <w:top w:val="single" w:color="auto" w:sz="4" w:space="0"/>
              <w:left w:val="single" w:color="auto" w:sz="8" w:space="0"/>
              <w:bottom w:val="single" w:color="auto" w:sz="4" w:space="0"/>
              <w:right w:val="single" w:color="auto" w:sz="4" w:space="0"/>
            </w:tcBorders>
            <w:shd w:val="clear" w:color="auto" w:fill="auto"/>
            <w:noWrap w:val="0"/>
            <w:vAlign w:val="center"/>
          </w:tcPr>
          <w:p w14:paraId="2C182DD8">
            <w:pPr>
              <w:widowControl/>
              <w:snapToGrid w:val="0"/>
              <w:spacing w:line="240" w:lineRule="auto"/>
              <w:ind w:left="0" w:leftChars="0" w:right="0" w:rightChars="0" w:firstLine="0" w:firstLineChars="0"/>
              <w:jc w:val="center"/>
              <w:rPr>
                <w:rFonts w:hint="eastAsia" w:ascii="宋体" w:hAnsi="宋体" w:eastAsia="宋体" w:cs="宋体"/>
                <w:b/>
                <w:bCs/>
                <w:kern w:val="0"/>
                <w:sz w:val="28"/>
                <w:szCs w:val="28"/>
                <w:lang w:val="en-US" w:eastAsia="zh-CN"/>
              </w:rPr>
            </w:pPr>
          </w:p>
        </w:tc>
        <w:tc>
          <w:tcPr>
            <w:tcW w:w="2247" w:type="dxa"/>
            <w:tcBorders>
              <w:top w:val="single" w:color="auto" w:sz="4" w:space="0"/>
              <w:left w:val="single" w:color="auto" w:sz="8" w:space="0"/>
              <w:bottom w:val="single" w:color="auto" w:sz="4" w:space="0"/>
              <w:right w:val="single" w:color="auto" w:sz="4" w:space="0"/>
            </w:tcBorders>
            <w:shd w:val="clear" w:color="auto" w:fill="auto"/>
            <w:noWrap w:val="0"/>
            <w:vAlign w:val="center"/>
          </w:tcPr>
          <w:p w14:paraId="5D9E66E5">
            <w:pPr>
              <w:widowControl/>
              <w:snapToGrid w:val="0"/>
              <w:spacing w:line="240" w:lineRule="auto"/>
              <w:ind w:left="0" w:leftChars="0" w:right="0" w:rightChars="0" w:firstLine="0" w:firstLineChars="0"/>
              <w:jc w:val="center"/>
              <w:rPr>
                <w:rFonts w:hint="eastAsia" w:ascii="宋体" w:hAnsi="宋体" w:eastAsia="宋体" w:cs="宋体"/>
                <w:b/>
                <w:bCs/>
                <w:kern w:val="0"/>
                <w:sz w:val="28"/>
                <w:szCs w:val="28"/>
                <w:lang w:val="en-US" w:eastAsia="zh-CN"/>
              </w:rPr>
            </w:pPr>
          </w:p>
        </w:tc>
        <w:tc>
          <w:tcPr>
            <w:tcW w:w="16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D5970D0">
            <w:pPr>
              <w:widowControl/>
              <w:snapToGrid w:val="0"/>
              <w:spacing w:line="240" w:lineRule="auto"/>
              <w:ind w:left="0" w:leftChars="0" w:right="0" w:rightChars="0" w:firstLine="0" w:firstLineChars="0"/>
              <w:jc w:val="left"/>
              <w:rPr>
                <w:rFonts w:hint="eastAsia" w:ascii="宋体" w:hAnsi="宋体" w:eastAsia="宋体" w:cs="宋体"/>
                <w:b/>
                <w:bCs/>
                <w:kern w:val="0"/>
                <w:sz w:val="28"/>
                <w:szCs w:val="28"/>
                <w:lang w:val="en-US" w:eastAsia="zh-CN"/>
              </w:rPr>
            </w:pPr>
          </w:p>
        </w:tc>
        <w:tc>
          <w:tcPr>
            <w:tcW w:w="634" w:type="dxa"/>
            <w:tcBorders>
              <w:top w:val="single" w:color="auto" w:sz="4" w:space="0"/>
              <w:left w:val="single" w:color="auto" w:sz="4" w:space="0"/>
              <w:bottom w:val="single" w:color="auto" w:sz="4" w:space="0"/>
              <w:right w:val="single" w:color="auto" w:sz="4" w:space="0"/>
            </w:tcBorders>
            <w:shd w:val="clear" w:color="auto" w:fill="auto"/>
            <w:noWrap w:val="0"/>
            <w:tcMar>
              <w:top w:w="0" w:type="dxa"/>
              <w:left w:w="28" w:type="dxa"/>
              <w:bottom w:w="0" w:type="dxa"/>
              <w:right w:w="28" w:type="dxa"/>
            </w:tcMar>
            <w:vAlign w:val="center"/>
          </w:tcPr>
          <w:p w14:paraId="486B2A83">
            <w:pPr>
              <w:widowControl/>
              <w:snapToGrid w:val="0"/>
              <w:spacing w:line="240" w:lineRule="auto"/>
              <w:ind w:left="0" w:leftChars="0" w:right="0" w:rightChars="0" w:firstLine="0" w:firstLineChars="0"/>
              <w:jc w:val="center"/>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23</w:t>
            </w:r>
          </w:p>
        </w:tc>
        <w:tc>
          <w:tcPr>
            <w:tcW w:w="1299" w:type="dxa"/>
            <w:tcBorders>
              <w:top w:val="single" w:color="auto" w:sz="4" w:space="0"/>
              <w:left w:val="single" w:color="auto" w:sz="4" w:space="0"/>
              <w:bottom w:val="single" w:color="auto" w:sz="4" w:space="0"/>
              <w:right w:val="single" w:color="auto" w:sz="8" w:space="0"/>
            </w:tcBorders>
            <w:shd w:val="clear" w:color="auto" w:fill="auto"/>
            <w:noWrap w:val="0"/>
            <w:tcMar>
              <w:top w:w="0" w:type="dxa"/>
              <w:left w:w="28" w:type="dxa"/>
              <w:bottom w:w="0" w:type="dxa"/>
              <w:right w:w="28" w:type="dxa"/>
            </w:tcMar>
            <w:vAlign w:val="center"/>
          </w:tcPr>
          <w:p w14:paraId="511CE74C">
            <w:pPr>
              <w:widowControl/>
              <w:snapToGrid w:val="0"/>
              <w:spacing w:line="240" w:lineRule="auto"/>
              <w:ind w:left="0" w:leftChars="0" w:right="0" w:rightChars="0" w:firstLine="0" w:firstLineChars="0"/>
              <w:jc w:val="center"/>
              <w:rPr>
                <w:rFonts w:hint="eastAsia" w:ascii="宋体" w:hAnsi="宋体" w:eastAsia="宋体" w:cs="宋体"/>
                <w:b/>
                <w:bCs/>
                <w:kern w:val="0"/>
                <w:sz w:val="28"/>
                <w:szCs w:val="28"/>
                <w:lang w:val="en-US" w:eastAsia="zh-CN"/>
              </w:rPr>
            </w:pPr>
          </w:p>
        </w:tc>
      </w:tr>
    </w:tbl>
    <w:p w14:paraId="3D890003">
      <w:pPr>
        <w:rPr>
          <w:rFonts w:hint="eastAsia" w:ascii="宋体" w:hAnsi="宋体" w:eastAsia="宋体" w:cs="宋体"/>
          <w:sz w:val="28"/>
          <w:szCs w:val="28"/>
        </w:rPr>
      </w:pPr>
    </w:p>
    <w:p w14:paraId="1676152C">
      <w:pPr>
        <w:rPr>
          <w:rFonts w:ascii="黑体" w:hAnsi="黑体" w:eastAsia="黑体"/>
          <w:sz w:val="28"/>
          <w:szCs w:val="28"/>
        </w:rPr>
      </w:pPr>
      <w:r>
        <w:rPr>
          <w:rFonts w:hint="eastAsia" w:ascii="黑体" w:hAnsi="黑体" w:eastAsia="黑体"/>
          <w:sz w:val="28"/>
          <w:szCs w:val="28"/>
        </w:rPr>
        <w:t>三、福利待遇</w:t>
      </w:r>
    </w:p>
    <w:p w14:paraId="7BF2DD6E">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公司免费提供住宿（宿舍内配置：空调、网络一应俱全）；</w:t>
      </w:r>
    </w:p>
    <w:p w14:paraId="4F704993">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上班时间8:00-17:00，免费提供就餐食堂；</w:t>
      </w:r>
    </w:p>
    <w:p w14:paraId="0EE0A317">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入职当月缴纳社会保险（养老、医疗、失业、工伤）次月买公积金；</w:t>
      </w:r>
    </w:p>
    <w:p w14:paraId="4C88195D">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val="en-US" w:eastAsia="zh-CN"/>
        </w:rPr>
        <w:t>4.</w:t>
      </w:r>
      <w:bookmarkStart w:id="0" w:name="_GoBack"/>
      <w:bookmarkEnd w:id="0"/>
      <w:r>
        <w:rPr>
          <w:rFonts w:hint="eastAsia" w:ascii="宋体" w:hAnsi="宋体" w:eastAsia="宋体" w:cs="宋体"/>
          <w:sz w:val="28"/>
          <w:szCs w:val="28"/>
          <w:lang w:eastAsia="zh-CN"/>
        </w:rPr>
        <w:t>节假日/生日当月公司发放福利礼盒。</w:t>
      </w:r>
    </w:p>
    <w:p w14:paraId="6E3C2A2E">
      <w:pPr>
        <w:rPr>
          <w:rFonts w:ascii="黑体" w:hAnsi="黑体" w:eastAsia="黑体"/>
          <w:sz w:val="28"/>
          <w:szCs w:val="28"/>
        </w:rPr>
      </w:pPr>
      <w:r>
        <w:rPr>
          <w:rFonts w:hint="eastAsia" w:ascii="黑体" w:hAnsi="黑体" w:eastAsia="黑体"/>
          <w:sz w:val="28"/>
          <w:szCs w:val="28"/>
        </w:rPr>
        <w:t>四、联系方式</w:t>
      </w:r>
    </w:p>
    <w:p w14:paraId="24B3410F">
      <w:pPr>
        <w:ind w:firstLine="560" w:firstLineChars="200"/>
        <w:rPr>
          <w:rFonts w:hint="default" w:ascii="宋体" w:hAnsi="宋体" w:eastAsia="宋体"/>
          <w:sz w:val="28"/>
          <w:szCs w:val="28"/>
          <w:lang w:val="en-US" w:eastAsia="zh-CN"/>
        </w:rPr>
      </w:pPr>
      <w:r>
        <w:rPr>
          <w:rFonts w:hint="eastAsia" w:ascii="宋体" w:hAnsi="宋体" w:eastAsia="宋体"/>
          <w:sz w:val="28"/>
          <w:szCs w:val="28"/>
        </w:rPr>
        <w:t>联系人：</w:t>
      </w:r>
      <w:r>
        <w:rPr>
          <w:rFonts w:hint="eastAsia" w:ascii="宋体" w:hAnsi="宋体" w:eastAsia="宋体"/>
          <w:sz w:val="28"/>
          <w:szCs w:val="28"/>
          <w:lang w:eastAsia="zh-CN"/>
        </w:rPr>
        <w:t>王娟</w:t>
      </w:r>
      <w:r>
        <w:rPr>
          <w:rFonts w:hint="eastAsia" w:ascii="宋体" w:hAnsi="宋体" w:eastAsia="宋体"/>
          <w:sz w:val="28"/>
          <w:szCs w:val="28"/>
        </w:rPr>
        <w:t xml:space="preserve">  电话：</w:t>
      </w:r>
      <w:r>
        <w:rPr>
          <w:rFonts w:hint="eastAsia" w:ascii="宋体" w:hAnsi="宋体" w:eastAsia="宋体"/>
          <w:sz w:val="28"/>
          <w:szCs w:val="28"/>
          <w:lang w:val="en-US" w:eastAsia="zh-CN"/>
        </w:rPr>
        <w:t>18795878234</w:t>
      </w:r>
    </w:p>
    <w:p w14:paraId="690B6020">
      <w:pPr>
        <w:ind w:firstLine="560" w:firstLineChars="200"/>
        <w:rPr>
          <w:rFonts w:hint="eastAsia" w:ascii="宋体" w:hAnsi="宋体" w:eastAsia="宋体"/>
          <w:sz w:val="28"/>
          <w:szCs w:val="28"/>
          <w:lang w:val="en-US" w:eastAsia="zh-CN"/>
        </w:rPr>
      </w:pPr>
      <w:r>
        <w:rPr>
          <w:rFonts w:hint="eastAsia" w:ascii="宋体" w:hAnsi="宋体" w:eastAsia="宋体"/>
          <w:sz w:val="28"/>
          <w:szCs w:val="28"/>
        </w:rPr>
        <w:t>地址：</w:t>
      </w:r>
      <w:r>
        <w:rPr>
          <w:rFonts w:hint="eastAsia" w:ascii="宋体" w:hAnsi="宋体" w:eastAsia="宋体"/>
          <w:sz w:val="28"/>
          <w:szCs w:val="28"/>
          <w:lang w:val="en-US" w:eastAsia="zh-CN"/>
        </w:rPr>
        <w:t>安徽省马鞍山市当涂经济开发区云从路2号</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C36"/>
    <w:rsid w:val="00010080"/>
    <w:rsid w:val="00131C36"/>
    <w:rsid w:val="0015605C"/>
    <w:rsid w:val="001F264C"/>
    <w:rsid w:val="002C7913"/>
    <w:rsid w:val="00415CB7"/>
    <w:rsid w:val="00442800"/>
    <w:rsid w:val="004C4C87"/>
    <w:rsid w:val="005732F7"/>
    <w:rsid w:val="00623128"/>
    <w:rsid w:val="006F38C3"/>
    <w:rsid w:val="0072719E"/>
    <w:rsid w:val="008831D8"/>
    <w:rsid w:val="00B378D3"/>
    <w:rsid w:val="00B44C1F"/>
    <w:rsid w:val="00BB3E2E"/>
    <w:rsid w:val="00C74AE6"/>
    <w:rsid w:val="00C80A21"/>
    <w:rsid w:val="00E74330"/>
    <w:rsid w:val="05991349"/>
    <w:rsid w:val="05D62E8D"/>
    <w:rsid w:val="0BA21ECA"/>
    <w:rsid w:val="2FA86D99"/>
    <w:rsid w:val="391E45EB"/>
    <w:rsid w:val="3DC25940"/>
    <w:rsid w:val="3F1803D8"/>
    <w:rsid w:val="4037219F"/>
    <w:rsid w:val="603F6195"/>
    <w:rsid w:val="63655367"/>
    <w:rsid w:val="653D69A4"/>
    <w:rsid w:val="688B7B70"/>
    <w:rsid w:val="6BD41C37"/>
    <w:rsid w:val="6E7E48E2"/>
    <w:rsid w:val="74C048E1"/>
    <w:rsid w:val="7A9814B1"/>
    <w:rsid w:val="7EB32C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536</Words>
  <Characters>613</Characters>
  <Lines>1</Lines>
  <Paragraphs>1</Paragraphs>
  <TotalTime>9</TotalTime>
  <ScaleCrop>false</ScaleCrop>
  <LinksUpToDate>false</LinksUpToDate>
  <CharactersWithSpaces>616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2024-10-12T06:22:00Z</dcterms:created>
  <dc:creator>赵冠军</dc:creator>
  <cp:lastModifiedBy>木新源</cp:lastModifiedBy>
  <cp:lastPrinted>2025-04-01T08:17:00Z</cp:lastPrinted>
  <dcterms:modified xsi:type="dcterms:W3CDTF">2026-04-16T00:35:18Z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eyJoZGlkIjoiMWJkMjdhMGZiM2JhNjk2NmYzNDdkYTI2MTZiN2VkNTciLCJ1c2VySWQiOiIxNTU5ODE1NTA1In0=</vt:lpwstr>
  </property>
  <property fmtid="{D5CDD505-2E9C-101B-9397-08002B2CF9AE}" pid="3" name="KSOProductBuildVer">
    <vt:lpwstr>2052-12.1.0.25225</vt:lpwstr>
  </property>
  <property fmtid="{D5CDD505-2E9C-101B-9397-08002B2CF9AE}" pid="4" name="ICV">
    <vt:lpwstr>967E69CFA2BD4789B04D7F76B31B3A46_13</vt:lpwstr>
  </property>
</Properties>
</file>