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C01F7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蚌埠希望食品有限公司</w:t>
      </w:r>
    </w:p>
    <w:p w14:paraId="72F5A3C0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0FFDB26C">
      <w:pPr>
        <w:ind w:firstLine="56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蚌埠希望食品有限公司成立于2020年10月19日，隶属于新希望六和食品控股有限公司。总建筑面积4.2万平方米，项目规划建设年产5.6万吨肉制品及速冻食品，产值超过10亿元。</w:t>
      </w:r>
      <w:r>
        <w:rPr>
          <w:rFonts w:hint="eastAsia" w:ascii="仿宋_GB2312" w:hAnsi="黑体" w:eastAsia="仿宋_GB2312"/>
          <w:sz w:val="32"/>
          <w:szCs w:val="32"/>
        </w:rPr>
        <w:t xml:space="preserve"> 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Style w:val="4"/>
        <w:tblpPr w:leftFromText="180" w:rightFromText="180" w:vertAnchor="text" w:horzAnchor="page" w:tblpX="1886" w:tblpY="88"/>
        <w:tblOverlap w:val="never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689"/>
        <w:gridCol w:w="984"/>
        <w:gridCol w:w="2466"/>
        <w:gridCol w:w="3507"/>
      </w:tblGrid>
      <w:tr w14:paraId="046EF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D8A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418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6DE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学历</w:t>
            </w:r>
          </w:p>
        </w:tc>
        <w:tc>
          <w:tcPr>
            <w:tcW w:w="1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D16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</w:tc>
        <w:tc>
          <w:tcPr>
            <w:tcW w:w="20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018A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任职要求</w:t>
            </w:r>
          </w:p>
        </w:tc>
      </w:tr>
      <w:tr w14:paraId="60D137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5F6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品控员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83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337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6EA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食品营养与检测等相关专业</w:t>
            </w:r>
          </w:p>
        </w:tc>
        <w:tc>
          <w:tcPr>
            <w:tcW w:w="20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74C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专业知识扎实，能适应一线环境，能吃苦耐劳</w:t>
            </w:r>
          </w:p>
        </w:tc>
      </w:tr>
      <w:tr w14:paraId="54E47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25B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设备维修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939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E66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EB0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机电一体化技术、机械制造等</w:t>
            </w:r>
          </w:p>
        </w:tc>
        <w:tc>
          <w:tcPr>
            <w:tcW w:w="20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17C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有团队合作意识和责任心，具有机械设备等相关专业知识</w:t>
            </w:r>
          </w:p>
        </w:tc>
      </w:tr>
      <w:tr w14:paraId="50377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512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储备干部</w:t>
            </w:r>
          </w:p>
        </w:tc>
        <w:tc>
          <w:tcPr>
            <w:tcW w:w="4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03E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FB2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本科及以上</w:t>
            </w:r>
          </w:p>
        </w:tc>
        <w:tc>
          <w:tcPr>
            <w:tcW w:w="14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C8C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食品营养与检测等相关专业</w:t>
            </w:r>
          </w:p>
        </w:tc>
        <w:tc>
          <w:tcPr>
            <w:tcW w:w="205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B786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能适应一线环境，能吃苦耐劳</w:t>
            </w:r>
          </w:p>
        </w:tc>
      </w:tr>
    </w:tbl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0816473F">
      <w:pPr>
        <w:ind w:firstLine="56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宋体" w:hAnsi="宋体" w:eastAsia="宋体" w:cs="宋体"/>
          <w:sz w:val="28"/>
          <w:szCs w:val="28"/>
        </w:rPr>
        <w:t>缴纳五险、有餐补、夜班津贴、免费福利体检、年休假、绩效奖金等。外地员工免费住宿，宿舍内设空调、WIFI网络、24小时热水供应等情况。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胡从磊</w:t>
      </w:r>
      <w:r>
        <w:rPr>
          <w:rFonts w:hint="eastAsia" w:ascii="宋体" w:hAnsi="宋体" w:eastAsia="宋体"/>
          <w:sz w:val="28"/>
          <w:szCs w:val="28"/>
        </w:rPr>
        <w:t xml:space="preserve">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17681237879</w:t>
      </w:r>
    </w:p>
    <w:p w14:paraId="160AB360">
      <w:pPr>
        <w:ind w:firstLine="56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安徽省蚌埠市五河县食品产业园内</w:t>
      </w: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104B4477"/>
    <w:rsid w:val="2AA54113"/>
    <w:rsid w:val="388859B9"/>
    <w:rsid w:val="3A0769D4"/>
    <w:rsid w:val="50D63DE8"/>
    <w:rsid w:val="51287FA4"/>
    <w:rsid w:val="7538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337</Words>
  <Characters>361</Characters>
  <Lines>1</Lines>
  <Paragraphs>1</Paragraphs>
  <TotalTime>0</TotalTime>
  <ScaleCrop>false</ScaleCrop>
  <LinksUpToDate>false</LinksUpToDate>
  <CharactersWithSpaces>363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2026-04-15T13:25:58Z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27D302327E7E444689DB637FA98E4013_13</vt:lpwstr>
  </property>
</Properties>
</file>