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50FA774">
      <w:pPr>
        <w:jc w:val="center"/>
        <w:rPr>
          <w:rFonts w:hint="eastAsia" w:ascii="宋体" w:hAnsi="宋体" w:eastAsia="宋体"/>
          <w:b/>
          <w:sz w:val="44"/>
          <w:szCs w:val="44"/>
          <w:lang w:val="en-US" w:eastAsia="zh-CN"/>
        </w:rPr>
      </w:pPr>
      <w:r>
        <w:rPr>
          <w:rFonts w:hint="eastAsia" w:ascii="宋体" w:hAnsi="宋体" w:eastAsia="宋体"/>
          <w:b/>
          <w:sz w:val="44"/>
          <w:szCs w:val="44"/>
          <w:lang w:val="en-US" w:eastAsia="zh-CN"/>
        </w:rPr>
        <w:t>安徽佳先功能助剂股份有限公司</w:t>
      </w:r>
    </w:p>
    <w:p w14:paraId="4DBAB08A">
      <w:pPr>
        <w:jc w:val="center"/>
        <w:rPr>
          <w:rFonts w:ascii="宋体" w:hAnsi="宋体" w:eastAsia="宋体"/>
          <w:b/>
          <w:sz w:val="44"/>
          <w:szCs w:val="44"/>
        </w:rPr>
      </w:pPr>
      <w:r>
        <w:rPr>
          <w:rFonts w:hint="eastAsia" w:ascii="宋体" w:hAnsi="宋体" w:eastAsia="宋体"/>
          <w:b/>
          <w:sz w:val="44"/>
          <w:szCs w:val="44"/>
        </w:rPr>
        <w:t>2</w:t>
      </w:r>
      <w:r>
        <w:rPr>
          <w:rFonts w:ascii="宋体" w:hAnsi="宋体" w:eastAsia="宋体"/>
          <w:b/>
          <w:sz w:val="44"/>
          <w:szCs w:val="44"/>
        </w:rPr>
        <w:t>026</w:t>
      </w:r>
      <w:r>
        <w:rPr>
          <w:rFonts w:hint="eastAsia" w:ascii="宋体" w:hAnsi="宋体" w:eastAsia="宋体"/>
          <w:b/>
          <w:sz w:val="44"/>
          <w:szCs w:val="44"/>
        </w:rPr>
        <w:t>届毕业生校园招聘简章</w:t>
      </w:r>
    </w:p>
    <w:p w14:paraId="37E59D56">
      <w:pPr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一、单位介绍</w:t>
      </w:r>
    </w:p>
    <w:p w14:paraId="50FBDC6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  <w:lang w:val="en-US" w:eastAsia="zh-CN"/>
        </w:rPr>
        <w:t>安徽佳先功能助剂股份有限公司</w:t>
      </w:r>
      <w:r>
        <w:rPr>
          <w:rFonts w:hint="eastAsia" w:ascii="宋体" w:hAnsi="宋体" w:eastAsia="宋体"/>
          <w:sz w:val="28"/>
          <w:szCs w:val="28"/>
        </w:rPr>
        <w:t>成立于2006年4月，注册资本13645.92万元，专业从事 PVC 环保热稳定剂及助剂的研发、生产和销售。2021年11月15日，公司全国首批在北京证券交易所上市。公司是我国化工行业《二</w:t>
      </w:r>
      <w:bookmarkStart w:id="0" w:name="_GoBack"/>
      <w:bookmarkEnd w:id="0"/>
      <w:r>
        <w:rPr>
          <w:rFonts w:hint="eastAsia" w:ascii="宋体" w:hAnsi="宋体" w:eastAsia="宋体"/>
          <w:sz w:val="28"/>
          <w:szCs w:val="28"/>
        </w:rPr>
        <w:t>苯甲酰甲烷》《硬脂酰苯甲酰甲烷》标准的主起草单位、是二苯甲酰甲烷产品（DBM）欧盟REACH法规全球领头注册单位，。目前公司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拥有</w:t>
      </w:r>
      <w:r>
        <w:rPr>
          <w:rFonts w:hint="eastAsia" w:ascii="宋体" w:hAnsi="宋体" w:eastAsia="宋体"/>
          <w:sz w:val="28"/>
          <w:szCs w:val="28"/>
        </w:rPr>
        <w:t>安徽沙丰新材料、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安徽英特美科技、</w:t>
      </w:r>
      <w:r>
        <w:rPr>
          <w:rFonts w:hint="eastAsia" w:ascii="宋体" w:hAnsi="宋体" w:eastAsia="宋体"/>
          <w:sz w:val="28"/>
          <w:szCs w:val="28"/>
        </w:rPr>
        <w:t>安徽佳先国际贸易、安徽佳先新材料科技4家子公司。</w:t>
      </w:r>
    </w:p>
    <w:p w14:paraId="4C9398C7">
      <w:pPr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二、招聘岗位</w:t>
      </w:r>
    </w:p>
    <w:p w14:paraId="078E124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/>
          <w:sz w:val="28"/>
          <w:szCs w:val="28"/>
          <w:lang w:val="en-US" w:eastAsia="zh-CN"/>
        </w:rPr>
      </w:pPr>
      <w:r>
        <w:rPr>
          <w:rFonts w:hint="eastAsia" w:ascii="宋体" w:hAnsi="宋体" w:eastAsia="宋体"/>
          <w:sz w:val="28"/>
          <w:szCs w:val="28"/>
          <w:lang w:val="en-US" w:eastAsia="zh-CN"/>
        </w:rPr>
        <w:t>1.招聘岗位：技术员 （2人）</w:t>
      </w:r>
    </w:p>
    <w:p w14:paraId="2925205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default" w:ascii="宋体" w:hAnsi="宋体" w:eastAsia="宋体"/>
          <w:sz w:val="28"/>
          <w:szCs w:val="28"/>
          <w:lang w:val="en-US" w:eastAsia="zh-CN"/>
        </w:rPr>
      </w:pPr>
      <w:r>
        <w:rPr>
          <w:rFonts w:hint="eastAsia" w:ascii="宋体" w:hAnsi="宋体" w:eastAsia="宋体"/>
          <w:sz w:val="28"/>
          <w:szCs w:val="28"/>
          <w:lang w:val="en-US" w:eastAsia="zh-CN"/>
        </w:rPr>
        <w:t>具体要求：1.本科及以上学历； 2.化学、应用化学、化学工程与工艺等相关专业；3.能接受运转班。</w:t>
      </w:r>
    </w:p>
    <w:p w14:paraId="094A2E4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default" w:ascii="宋体" w:hAnsi="宋体" w:eastAsia="宋体"/>
          <w:sz w:val="28"/>
          <w:szCs w:val="28"/>
          <w:lang w:val="en-US" w:eastAsia="zh-CN"/>
        </w:rPr>
      </w:pPr>
      <w:r>
        <w:rPr>
          <w:rFonts w:hint="eastAsia" w:ascii="宋体" w:hAnsi="宋体" w:eastAsia="宋体"/>
          <w:sz w:val="28"/>
          <w:szCs w:val="28"/>
          <w:lang w:val="en-US" w:eastAsia="zh-CN"/>
        </w:rPr>
        <w:t>2.招聘岗位：证券投资专员（1人）</w:t>
      </w:r>
    </w:p>
    <w:p w14:paraId="3A474D0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default" w:ascii="宋体" w:hAnsi="宋体" w:eastAsia="宋体"/>
          <w:sz w:val="28"/>
          <w:szCs w:val="28"/>
          <w:lang w:val="en-US" w:eastAsia="zh-CN"/>
        </w:rPr>
      </w:pPr>
      <w:r>
        <w:rPr>
          <w:rFonts w:hint="eastAsia" w:ascii="宋体" w:hAnsi="宋体" w:eastAsia="宋体"/>
          <w:sz w:val="28"/>
          <w:szCs w:val="28"/>
          <w:lang w:val="en-US" w:eastAsia="zh-CN"/>
        </w:rPr>
        <w:t>具体要求：1.硕士研究生学历，财务、金融、法律及相关专业；有证券、金融相关工作经验者优先； 2.年龄：30周岁以下； 3.能熟练运用办公相关软件； 4.语言表达能力强、有一定的文字功底。</w:t>
      </w:r>
    </w:p>
    <w:p w14:paraId="1676152C">
      <w:pPr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三、福利待遇</w:t>
      </w:r>
    </w:p>
    <w:p w14:paraId="4C88195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/>
          <w:sz w:val="28"/>
          <w:szCs w:val="28"/>
          <w:lang w:val="en-US" w:eastAsia="zh-CN"/>
        </w:rPr>
      </w:pPr>
      <w:r>
        <w:rPr>
          <w:rFonts w:hint="eastAsia" w:ascii="宋体" w:hAnsi="宋体" w:eastAsia="宋体"/>
          <w:sz w:val="28"/>
          <w:szCs w:val="28"/>
          <w:lang w:val="en-US" w:eastAsia="zh-CN"/>
        </w:rPr>
        <w:t>五险一金、节假日福利、生日福利、奖金、食堂、班车等。</w:t>
      </w:r>
    </w:p>
    <w:p w14:paraId="6E3C2A2E">
      <w:pPr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四、联系方式</w:t>
      </w:r>
    </w:p>
    <w:p w14:paraId="3FE12AD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/>
          <w:sz w:val="28"/>
          <w:szCs w:val="28"/>
          <w:lang w:val="en-US" w:eastAsia="zh-CN"/>
        </w:rPr>
      </w:pPr>
      <w:r>
        <w:rPr>
          <w:rFonts w:hint="eastAsia" w:ascii="宋体" w:hAnsi="宋体" w:eastAsia="宋体"/>
          <w:sz w:val="28"/>
          <w:szCs w:val="28"/>
        </w:rPr>
        <w:t>联系人：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 xml:space="preserve">佟女士   电话：0552-4952751    </w:t>
      </w:r>
    </w:p>
    <w:p w14:paraId="690B602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ascii="宋体" w:hAnsi="宋体" w:eastAsia="宋体"/>
          <w:color w:val="FF0000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地址：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蚌埠市淮上区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1C36"/>
    <w:rsid w:val="00010080"/>
    <w:rsid w:val="00131C36"/>
    <w:rsid w:val="0015605C"/>
    <w:rsid w:val="001F264C"/>
    <w:rsid w:val="002C7913"/>
    <w:rsid w:val="00415CB7"/>
    <w:rsid w:val="00442800"/>
    <w:rsid w:val="004C4C87"/>
    <w:rsid w:val="005732F7"/>
    <w:rsid w:val="00623128"/>
    <w:rsid w:val="006F38C3"/>
    <w:rsid w:val="008831D8"/>
    <w:rsid w:val="00B378D3"/>
    <w:rsid w:val="00B44C1F"/>
    <w:rsid w:val="00C80A21"/>
    <w:rsid w:val="00E74330"/>
    <w:rsid w:val="67F04177"/>
    <w:rsid w:val="763C1D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437</Words>
  <Characters>484</Characters>
  <Lines>1</Lines>
  <Paragraphs>1</Paragraphs>
  <TotalTime>14</TotalTime>
  <ScaleCrop>false</ScaleCrop>
  <LinksUpToDate>false</LinksUpToDate>
  <CharactersWithSpaces>495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2024-10-12T06:22:00Z</dcterms:created>
  <dc:creator>赵冠军</dc:creator>
  <cp:lastModifiedBy>语感太好</cp:lastModifiedBy>
  <cp:lastPrinted>2025-04-01T08:17:00Z</cp:lastPrinted>
  <dcterms:modified xsi:type="dcterms:W3CDTF">2026-04-15T12:40:09Z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eyJoZGlkIjoiMWE0OTFlYjVkYWE2MjFmZDdiNDU5Y2FkNTAzM2E4NGYiLCJ1c2VySWQiOiIxNjA2Mjk5ODY1In0=</vt:lpwstr>
  </property>
  <property fmtid="{D5CDD505-2E9C-101B-9397-08002B2CF9AE}" pid="3" name="KSOProductBuildVer">
    <vt:lpwstr>2052-12.1.0.25225</vt:lpwstr>
  </property>
  <property fmtid="{D5CDD505-2E9C-101B-9397-08002B2CF9AE}" pid="4" name="ICV">
    <vt:lpwstr>85ACA33CC50B4DBEB500C92C9CEE426B_13</vt:lpwstr>
  </property>
</Properties>
</file>