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89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exact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安徽佳先新材料科技有限公司</w:t>
      </w:r>
    </w:p>
    <w:p w14:paraId="4DBA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exact"/>
        <w:jc w:val="center"/>
        <w:textAlignment w:val="auto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76B81392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145FBC5C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安徽佳先新材料科技有限公司</w:t>
      </w:r>
      <w:bookmarkEnd w:id="0"/>
      <w:r>
        <w:rPr>
          <w:rFonts w:hint="eastAsia" w:ascii="宋体" w:hAnsi="宋体" w:eastAsia="宋体" w:cs="宋体"/>
          <w:sz w:val="28"/>
          <w:szCs w:val="28"/>
        </w:rPr>
        <w:t>成立于2022年10月11日，经营范围包含新材料技术推广服务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化工产品生产等。由安徽佳先功能助剂股份有限公司和上海纭盛企业管理合伙企业(有限合伙)双方合资设立。充分利用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安徽佳先</w:t>
      </w:r>
      <w:r>
        <w:rPr>
          <w:rFonts w:hint="eastAsia" w:ascii="宋体" w:hAnsi="宋体" w:eastAsia="宋体" w:cs="宋体"/>
          <w:sz w:val="28"/>
          <w:szCs w:val="28"/>
        </w:rPr>
        <w:t>的地域优势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土地资源以及上海纭盛的技术、市场资源。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目前主要在投表面活性剂项目及水性液体润滑剂项目。</w:t>
      </w:r>
    </w:p>
    <w:p w14:paraId="7160629B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招聘岗位</w:t>
      </w:r>
    </w:p>
    <w:p w14:paraId="64A095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1.成本会计（1名）：全日制本科及以上，财务管理或会计学专业。细心严谨，熟悉财务基础操作。熟练使用EXCEL；</w:t>
      </w:r>
    </w:p>
    <w:p w14:paraId="37BBBC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2.物流仓储保管员（1名）：全日制本科及以上供应链管理专业。</w:t>
      </w:r>
    </w:p>
    <w:p w14:paraId="1C7137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能熟练使用相关办公软件，熟悉仓管工作职责； </w:t>
      </w:r>
    </w:p>
    <w:p w14:paraId="3CCF58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3.生产储备干部（10名）：全日制大专及以上化工类或自动化相关专业，吃苦耐劳，能接受运转班次。具备考取相关证书能力。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0B191F82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1.月工资标准4500-6000元；2.按《劳动法》缴纳五险一金；</w:t>
      </w:r>
    </w:p>
    <w:p w14:paraId="178F72D6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3.军龄计算工龄工资；三节福利；4.免费食堂；5.班车接送上下班；6.外地户口提供住房补贴。</w:t>
      </w:r>
    </w:p>
    <w:p w14:paraId="620068E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</w:p>
    <w:p w14:paraId="655E638B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邵女士  联系</w:t>
      </w:r>
      <w:r>
        <w:rPr>
          <w:rFonts w:hint="eastAsia" w:ascii="宋体" w:hAnsi="宋体" w:eastAsia="宋体"/>
          <w:sz w:val="28"/>
          <w:szCs w:val="28"/>
        </w:rPr>
        <w:t>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0552-4988778</w:t>
      </w:r>
    </w:p>
    <w:p w14:paraId="690B6020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蚌埠市淮上区沫河口工业园淝河中路16号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D9074F"/>
    <w:multiLevelType w:val="singleLevel"/>
    <w:tmpl w:val="3FD9074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16833C15"/>
    <w:rsid w:val="239B45E5"/>
    <w:rsid w:val="2B7B1122"/>
    <w:rsid w:val="2D9F3856"/>
    <w:rsid w:val="45717455"/>
    <w:rsid w:val="4C6E1ACA"/>
    <w:rsid w:val="579D3FEF"/>
    <w:rsid w:val="63EA313E"/>
    <w:rsid w:val="6669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453</Words>
  <Characters>494</Characters>
  <Lines>1</Lines>
  <Paragraphs>1</Paragraphs>
  <TotalTime>1</TotalTime>
  <ScaleCrop>false</ScaleCrop>
  <LinksUpToDate>false</LinksUpToDate>
  <CharactersWithSpaces>518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2026-04-15T13:10:08Z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0B366975E49F4765B1D3064966CEF271_13</vt:lpwstr>
  </property>
</Properties>
</file>