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3404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斑马通达（安徽）科技有限公司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A67F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斑马精酿供应链是一家集精酿啤酒研发、生产与销售于一体的综合型企业，是阜阳市农业产业化龙头企业，也是国元农业基金参投企业。公司规划年产能30万吨，目前已达10万吨，专注于高品质精酿啤酒生产。除运营自有品牌外，我们同时提供，目前是锅圈食汇、绝味鸭脖、昆仑好客、老乡鸡、朴朴超市、歪马送酒、泸州老窖、依能、本来生活、奥乐齐、窑鸡王、西贝、好望水、福鹿家等知名企业的生产供应商。同时以斑马精酿供应链为中心 打造斑马啤酒音乐节品牌IP。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tabs>
          <w:tab w:val="left" w:pos="335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酿造操作工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5人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本科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及以上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学历 生物工程 酿酒工程 食品检验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薪资：</w:t>
      </w:r>
      <w:r>
        <w:rPr>
          <w:rFonts w:hint="eastAsia" w:ascii="宋体" w:hAnsi="宋体" w:eastAsia="宋体" w:cs="宋体"/>
          <w:sz w:val="28"/>
          <w:szCs w:val="28"/>
        </w:rPr>
        <w:t>3800-6000（有夜班）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3B278E9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联系人：钱女士   </w:t>
      </w:r>
    </w:p>
    <w:p w14:paraId="379DE89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电话：15556807920</w:t>
      </w:r>
    </w:p>
    <w:p w14:paraId="160AB360">
      <w:pPr>
        <w:ind w:firstLine="56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地址：安徽省阜阳市颍州区彩虹路1299号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1ED1A6D"/>
    <w:rsid w:val="166C151D"/>
    <w:rsid w:val="25C74149"/>
    <w:rsid w:val="33B9096A"/>
    <w:rsid w:val="35A62E14"/>
    <w:rsid w:val="3F710047"/>
    <w:rsid w:val="55753243"/>
    <w:rsid w:val="593F3A1A"/>
    <w:rsid w:val="5EA67D51"/>
    <w:rsid w:val="628801E0"/>
    <w:rsid w:val="6C55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352</Characters>
  <Lines>1</Lines>
  <Paragraphs>1</Paragraphs>
  <TotalTime>47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2026-04-15T11:02:16Z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D0353DF80F7141CF87D392649262ED7C_12</vt:lpwstr>
  </property>
</Properties>
</file>