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AB08A" w14:textId="417BF56E" w:rsidR="00D96BCA" w:rsidRDefault="007212E3">
      <w:pPr>
        <w:spacing w:beforeLines="100" w:before="312" w:afterLines="100" w:after="312"/>
        <w:jc w:val="center"/>
        <w:rPr>
          <w:rFonts w:ascii="宋体" w:eastAsia="宋体" w:hAnsi="宋体" w:hint="eastAsia"/>
          <w:b/>
          <w:sz w:val="44"/>
          <w:szCs w:val="44"/>
        </w:rPr>
      </w:pPr>
      <w:r w:rsidRPr="007212E3">
        <w:rPr>
          <w:rFonts w:ascii="宋体" w:eastAsia="宋体" w:hAnsi="宋体" w:cs="宋体" w:hint="eastAsia"/>
          <w:b/>
          <w:bCs/>
          <w:sz w:val="44"/>
          <w:szCs w:val="44"/>
        </w:rPr>
        <w:t>江苏生命绿洲生物科技有限公司</w:t>
      </w:r>
      <w:r w:rsidR="00000000">
        <w:rPr>
          <w:rFonts w:ascii="宋体" w:eastAsia="宋体" w:hAnsi="宋体" w:hint="eastAsia"/>
          <w:b/>
          <w:sz w:val="44"/>
          <w:szCs w:val="44"/>
        </w:rPr>
        <w:t>2</w:t>
      </w:r>
      <w:r w:rsidR="00000000">
        <w:rPr>
          <w:rFonts w:ascii="宋体" w:eastAsia="宋体" w:hAnsi="宋体"/>
          <w:b/>
          <w:sz w:val="44"/>
          <w:szCs w:val="44"/>
        </w:rPr>
        <w:t>026</w:t>
      </w:r>
      <w:r w:rsidR="00000000">
        <w:rPr>
          <w:rFonts w:ascii="宋体" w:eastAsia="宋体" w:hAnsi="宋体" w:hint="eastAsia"/>
          <w:b/>
          <w:sz w:val="44"/>
          <w:szCs w:val="44"/>
        </w:rPr>
        <w:t>届毕业生校园招聘简章</w:t>
      </w:r>
    </w:p>
    <w:p w14:paraId="37E59D56" w14:textId="77777777" w:rsidR="00D96BCA" w:rsidRDefault="00000000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一、单位介绍</w:t>
      </w:r>
    </w:p>
    <w:p w14:paraId="41B6FE38" w14:textId="77777777" w:rsidR="00D96BCA" w:rsidRDefault="00000000">
      <w:pPr>
        <w:ind w:firstLineChars="150" w:firstLine="420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泰瑞康是</w:t>
      </w:r>
      <w:bookmarkStart w:id="0" w:name="OLE_LINK1"/>
      <w:r>
        <w:rPr>
          <w:rFonts w:ascii="宋体" w:eastAsia="宋体" w:hAnsi="宋体" w:cs="宋体" w:hint="eastAsia"/>
          <w:sz w:val="28"/>
          <w:szCs w:val="28"/>
        </w:rPr>
        <w:t>江苏生命绿洲生物科技有限公司</w:t>
      </w:r>
      <w:bookmarkEnd w:id="0"/>
      <w:r>
        <w:rPr>
          <w:rFonts w:ascii="宋体" w:eastAsia="宋体" w:hAnsi="宋体" w:cs="宋体" w:hint="eastAsia"/>
          <w:sz w:val="28"/>
          <w:szCs w:val="28"/>
        </w:rPr>
        <w:t>旗下运营的重点品牌项目，致力于提供一站式营养补充和免疫调节方案，坚持优质产品研发，为消费者提供专业、精准、贴心、便利的健康服务。公司以"一人懂营养全家泰瑞康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”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为已任，提出“百城千店”居民营养科普计划，先后于各城市建立泰瑞康体验店。同时我们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践行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社会责任，为更多年轻人提供学习和创业的平台。</w:t>
      </w:r>
    </w:p>
    <w:p w14:paraId="4C9398C7" w14:textId="77777777" w:rsidR="00D96BCA" w:rsidRDefault="00000000">
      <w:pPr>
        <w:numPr>
          <w:ilvl w:val="0"/>
          <w:numId w:val="1"/>
        </w:num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招聘岗位（</w:t>
      </w:r>
      <w:proofErr w:type="gramStart"/>
      <w:r>
        <w:rPr>
          <w:rFonts w:ascii="黑体" w:eastAsia="黑体" w:hAnsi="黑体" w:hint="eastAsia"/>
          <w:sz w:val="28"/>
          <w:szCs w:val="28"/>
        </w:rPr>
        <w:t>营销管培生</w:t>
      </w:r>
      <w:proofErr w:type="gramEnd"/>
      <w:r>
        <w:rPr>
          <w:rFonts w:ascii="黑体" w:eastAsia="黑体" w:hAnsi="黑体" w:hint="eastAsia"/>
          <w:sz w:val="28"/>
          <w:szCs w:val="28"/>
        </w:rPr>
        <w:t>）</w:t>
      </w:r>
    </w:p>
    <w:p w14:paraId="4330F11C" w14:textId="77777777" w:rsidR="00D96BCA" w:rsidRDefault="00000000">
      <w:pPr>
        <w:ind w:leftChars="200" w:left="42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1.愿意接受带有一点销售性质，或者对食品健康行业有兴趣。</w:t>
      </w:r>
    </w:p>
    <w:p w14:paraId="48A983AA" w14:textId="77777777" w:rsidR="00D96BCA" w:rsidRDefault="00000000">
      <w:pPr>
        <w:ind w:leftChars="200" w:left="420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宋体" w:eastAsia="宋体" w:hAnsi="宋体" w:hint="eastAsia"/>
          <w:sz w:val="28"/>
          <w:szCs w:val="28"/>
        </w:rPr>
        <w:t>2.有良好的沟通能力和抗压能力，喜欢市场调研分析工作愿意学习敢于突破自己勇于尝试新事物。</w:t>
      </w:r>
    </w:p>
    <w:p w14:paraId="1676152C" w14:textId="77777777" w:rsidR="00D96BCA" w:rsidRDefault="00000000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三、福利待遇</w:t>
      </w:r>
    </w:p>
    <w:p w14:paraId="58FB9E8C" w14:textId="77777777" w:rsidR="00D96BCA" w:rsidRDefault="00000000">
      <w:pPr>
        <w:ind w:leftChars="200" w:left="420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1、底薪4000-5600元（阶梯式底薪）+奖金+销售提成+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六险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+免费住宿，综合8K-15k年收入可达15万以上。</w:t>
      </w:r>
    </w:p>
    <w:p w14:paraId="02BB6166" w14:textId="77777777" w:rsidR="00D96BCA" w:rsidRDefault="00000000">
      <w:pPr>
        <w:ind w:leftChars="200" w:left="420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2、包住宿,小区电梯房,所有家具齐全,环境好,1-2人一间。</w:t>
      </w:r>
    </w:p>
    <w:p w14:paraId="6E3C2A2E" w14:textId="77777777" w:rsidR="00D96BCA" w:rsidRDefault="00000000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四、联系方式</w:t>
      </w:r>
    </w:p>
    <w:p w14:paraId="24B3410F" w14:textId="77777777" w:rsidR="00D96BCA" w:rsidRDefault="00000000">
      <w:pPr>
        <w:ind w:leftChars="200" w:left="42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联系人：黄先生  电话：13215612318</w:t>
      </w:r>
    </w:p>
    <w:p w14:paraId="6C42F173" w14:textId="77777777" w:rsidR="00D96BCA" w:rsidRDefault="00000000">
      <w:pPr>
        <w:ind w:leftChars="200" w:left="42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地址：江苏省南京市秦淮区月牙湖街道石门坎117号大地豪庭10栋10-1</w:t>
      </w:r>
    </w:p>
    <w:p w14:paraId="160AB360" w14:textId="77777777" w:rsidR="00D96BCA" w:rsidRDefault="00D96BCA">
      <w:pPr>
        <w:rPr>
          <w:rFonts w:ascii="仿宋_GB2312" w:eastAsia="仿宋_GB2312" w:hAnsi="黑体"/>
          <w:sz w:val="32"/>
          <w:szCs w:val="32"/>
        </w:rPr>
      </w:pPr>
    </w:p>
    <w:p w14:paraId="690B6020" w14:textId="77777777" w:rsidR="00D96BCA" w:rsidRDefault="00D96BCA">
      <w:pPr>
        <w:rPr>
          <w:rFonts w:ascii="宋体" w:eastAsia="宋体" w:hAnsi="宋体" w:hint="eastAsia"/>
          <w:color w:val="FF0000"/>
          <w:sz w:val="28"/>
          <w:szCs w:val="28"/>
        </w:rPr>
      </w:pPr>
    </w:p>
    <w:sectPr w:rsidR="00D96B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99AF5A8"/>
    <w:multiLevelType w:val="singleLevel"/>
    <w:tmpl w:val="A99AF5A8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424566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50867"/>
    <w:rsid w:val="006F38C3"/>
    <w:rsid w:val="007212E3"/>
    <w:rsid w:val="0072719E"/>
    <w:rsid w:val="008502C2"/>
    <w:rsid w:val="008831D8"/>
    <w:rsid w:val="00B378D3"/>
    <w:rsid w:val="00B44C1F"/>
    <w:rsid w:val="00BB3E2E"/>
    <w:rsid w:val="00C74AE6"/>
    <w:rsid w:val="00C80A21"/>
    <w:rsid w:val="00D96BCA"/>
    <w:rsid w:val="00E74330"/>
    <w:rsid w:val="3CA50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09214B"/>
  <w15:docId w15:val="{CA5BDC9D-4EE6-4BC7-A7EE-9DAD9DF2C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214</Words>
  <Characters>235</Characters>
  <Application>Microsoft Office Word</Application>
  <DocSecurity>0</DocSecurity>
  <Lines>11</Lines>
  <Paragraphs>12</Paragraphs>
  <ScaleCrop>false</ScaleCrop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赵冠军</dc:creator>
  <cp:lastModifiedBy>柯柯 杨</cp:lastModifiedBy>
  <cp:revision>19</cp:revision>
  <cp:lastPrinted>2025-04-01T08:17:00Z</cp:lastPrinted>
  <dcterms:created xsi:type="dcterms:W3CDTF">2024-10-12T06:22:00Z</dcterms:created>
  <dcterms:modified xsi:type="dcterms:W3CDTF">2026-04-15T07:38:00Z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eyJoZGlkIjoiZWYyMTY3MDgwZWY5OWVjNGRlMzhmZjdkMTEyMmQyMmMiLCJ1c2VySWQiOiIxMTczNTU2NDQ0In0=</vt:lpwstr>
  </property>
  <property fmtid="{D5CDD505-2E9C-101B-9397-08002B2CF9AE}" pid="3" name="KSOProductBuildVer">
    <vt:lpwstr>2052-12.1.0.25225</vt:lpwstr>
  </property>
  <property fmtid="{D5CDD505-2E9C-101B-9397-08002B2CF9AE}" pid="4" name="ICV">
    <vt:lpwstr>83F079D14CAC4C15BD64452584E758AD_13</vt:lpwstr>
  </property>
</Properties>
</file>