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AB08A">
      <w:pPr>
        <w:spacing w:before="312" w:beforeLines="100" w:after="312" w:afterLines="100"/>
        <w:jc w:val="center"/>
        <w:rPr>
          <w:rFonts w:hint="eastAsia" w:ascii="黑体" w:hAnsi="黑体" w:eastAsia="黑体" w:cs="黑体"/>
          <w:b w:val="0"/>
          <w:bCs/>
          <w:sz w:val="44"/>
          <w:szCs w:val="44"/>
        </w:rPr>
      </w:pPr>
      <w:r>
        <w:rPr>
          <w:rFonts w:hint="eastAsia" w:ascii="黑体" w:hAnsi="黑体" w:eastAsia="黑体" w:cs="黑体"/>
          <w:b w:val="0"/>
          <w:bCs/>
          <w:sz w:val="44"/>
          <w:szCs w:val="44"/>
          <w:lang w:val="en-US" w:eastAsia="zh-CN"/>
        </w:rPr>
        <w:t>安徽省巧妈妈食品科技有限公司</w:t>
      </w:r>
      <w:r>
        <w:rPr>
          <w:rFonts w:hint="eastAsia" w:ascii="黑体" w:hAnsi="黑体" w:eastAsia="黑体" w:cs="黑体"/>
          <w:b w:val="0"/>
          <w:bCs/>
          <w:sz w:val="44"/>
          <w:szCs w:val="44"/>
        </w:rPr>
        <w:t>2</w:t>
      </w:r>
      <w:r>
        <w:rPr>
          <w:rFonts w:hint="eastAsia" w:ascii="黑体" w:hAnsi="黑体" w:eastAsia="黑体" w:cs="黑体"/>
          <w:b w:val="0"/>
          <w:bCs/>
          <w:sz w:val="44"/>
          <w:szCs w:val="44"/>
        </w:rPr>
        <w:t>026</w:t>
      </w:r>
      <w:r>
        <w:rPr>
          <w:rFonts w:hint="eastAsia" w:ascii="黑体" w:hAnsi="黑体" w:eastAsia="黑体" w:cs="黑体"/>
          <w:b w:val="0"/>
          <w:bCs/>
          <w:sz w:val="44"/>
          <w:szCs w:val="44"/>
        </w:rPr>
        <w:t>届毕业生校园招聘简章</w:t>
      </w:r>
    </w:p>
    <w:p w14:paraId="31CAB2B8">
      <w:pPr>
        <w:rPr>
          <w:sz w:val="28"/>
          <w:szCs w:val="28"/>
        </w:rPr>
      </w:pPr>
      <w:r>
        <w:rPr>
          <w:rFonts w:hint="eastAsia" w:ascii="黑体" w:hAnsi="黑体" w:eastAsia="黑体"/>
          <w:sz w:val="28"/>
          <w:szCs w:val="28"/>
        </w:rPr>
        <w:t>一、单位介绍</w:t>
      </w:r>
      <w:bookmarkStart w:id="0" w:name="_GoBack"/>
      <w:bookmarkEnd w:id="0"/>
    </w:p>
    <w:p w14:paraId="6785FD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ind w:left="0" w:firstLine="560" w:firstLineChars="200"/>
        <w:jc w:val="left"/>
        <w:textAlignment w:val="auto"/>
        <w:rPr>
          <w:rFonts w:ascii="仿宋_GB2312" w:hAnsi="黑体" w:eastAsia="仿宋_GB2312"/>
          <w:color w:val="FF0000"/>
          <w:sz w:val="32"/>
          <w:szCs w:val="32"/>
        </w:rPr>
      </w:pPr>
      <w:r>
        <w:rPr>
          <w:rFonts w:hint="eastAsia" w:ascii="宋体" w:hAnsi="宋体" w:eastAsia="宋体" w:cs="宋体"/>
          <w:i w:val="0"/>
          <w:iCs w:val="0"/>
          <w:caps w:val="0"/>
          <w:color w:val="353535"/>
          <w:spacing w:val="0"/>
          <w:kern w:val="0"/>
          <w:sz w:val="28"/>
          <w:szCs w:val="28"/>
          <w:lang w:val="en-US" w:eastAsia="zh-CN" w:bidi="ar"/>
        </w:rPr>
        <w:t>安徽巧妈妈食品科技有限公司位于安徽省滁州市经济技术开发区（国家级）城北工业园上海北路339号，占地面积100亩、建筑面积10万平方米，总投资1.8亿。工厂于2013年建成并投产，专注果冻布丁生产及国内布丁第一品牌的建立。公司通过“ISO9001、ISO22000”双体系认证，通过HACCP食品安全管理体系认证，取得滁州市颁发“智慧双创，智能制造”荣誉，取得滁州市级农业产业化重点龙头企业和滁州市专精特新中小企业认定，建立BRC全球食品安全标准，获发明专利、实用新型专利、注册商标、版权登记等560多项，多次参加国内外食品展，产品远销美国、欧洲、东南亚、俄罗斯等国。</w:t>
      </w:r>
    </w:p>
    <w:p w14:paraId="4C9398C7">
      <w:pPr>
        <w:rPr>
          <w:rFonts w:ascii="黑体" w:hAnsi="黑体" w:eastAsia="黑体"/>
          <w:sz w:val="28"/>
          <w:szCs w:val="28"/>
        </w:rPr>
      </w:pPr>
      <w:r>
        <w:rPr>
          <w:rFonts w:hint="eastAsia" w:ascii="黑体" w:hAnsi="黑体" w:eastAsia="黑体"/>
          <w:sz w:val="28"/>
          <w:szCs w:val="28"/>
        </w:rPr>
        <w:t>二、招聘岗位</w:t>
      </w:r>
    </w:p>
    <w:p w14:paraId="48A983AA">
      <w:pPr>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管培生 需求20人</w:t>
      </w:r>
    </w:p>
    <w:p w14:paraId="137C2D73">
      <w:pPr>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岗位要求：1.本科及以上学历</w:t>
      </w:r>
    </w:p>
    <w:p w14:paraId="63C38E0C">
      <w:pPr>
        <w:numPr>
          <w:ilvl w:val="0"/>
          <w:numId w:val="1"/>
        </w:numPr>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吃苦耐劳，适应生产车间环境。</w:t>
      </w:r>
    </w:p>
    <w:p w14:paraId="0FD15A08">
      <w:pPr>
        <w:numPr>
          <w:ilvl w:val="0"/>
          <w:numId w:val="1"/>
        </w:numPr>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沟通与学习：具备团队协作能力、逻辑思维和抗压能力。</w:t>
      </w:r>
    </w:p>
    <w:p w14:paraId="19055EEF">
      <w:pPr>
        <w:numPr>
          <w:ilvl w:val="0"/>
          <w:numId w:val="2"/>
        </w:numPr>
        <w:rPr>
          <w:rFonts w:hint="eastAsia" w:ascii="黑体" w:hAnsi="黑体" w:eastAsia="黑体"/>
          <w:sz w:val="28"/>
          <w:szCs w:val="28"/>
        </w:rPr>
      </w:pPr>
      <w:r>
        <w:rPr>
          <w:rFonts w:hint="eastAsia" w:ascii="黑体" w:hAnsi="黑体" w:eastAsia="黑体"/>
          <w:sz w:val="28"/>
          <w:szCs w:val="28"/>
        </w:rPr>
        <w:t>福利待遇</w:t>
      </w:r>
    </w:p>
    <w:p w14:paraId="4C88195D">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提供食宿、五险、节假日礼品</w:t>
      </w:r>
    </w:p>
    <w:p w14:paraId="6E3C2A2E">
      <w:pPr>
        <w:rPr>
          <w:rFonts w:ascii="黑体" w:hAnsi="黑体" w:eastAsia="黑体"/>
          <w:sz w:val="28"/>
          <w:szCs w:val="28"/>
        </w:rPr>
      </w:pPr>
      <w:r>
        <w:rPr>
          <w:rFonts w:hint="eastAsia" w:ascii="黑体" w:hAnsi="黑体" w:eastAsia="黑体"/>
          <w:sz w:val="28"/>
          <w:szCs w:val="28"/>
        </w:rPr>
        <w:t>四、联系方式</w:t>
      </w:r>
    </w:p>
    <w:p w14:paraId="24B3410F">
      <w:pPr>
        <w:rPr>
          <w:rFonts w:hint="eastAsia" w:ascii="宋体" w:hAnsi="宋体" w:eastAsia="宋体" w:cs="宋体"/>
          <w:sz w:val="28"/>
          <w:szCs w:val="28"/>
          <w:lang w:val="en-US" w:eastAsia="zh-CN"/>
        </w:rPr>
      </w:pPr>
      <w:r>
        <w:rPr>
          <w:rFonts w:hint="eastAsia" w:ascii="宋体" w:hAnsi="宋体" w:eastAsia="宋体" w:cs="宋体"/>
          <w:sz w:val="28"/>
          <w:szCs w:val="28"/>
        </w:rPr>
        <w:t>联系人：</w:t>
      </w:r>
      <w:r>
        <w:rPr>
          <w:rFonts w:hint="eastAsia" w:ascii="宋体" w:hAnsi="宋体" w:eastAsia="宋体" w:cs="宋体"/>
          <w:sz w:val="28"/>
          <w:szCs w:val="28"/>
          <w:lang w:val="en-US" w:eastAsia="zh-CN"/>
        </w:rPr>
        <w:t>熊许豪</w:t>
      </w:r>
      <w:r>
        <w:rPr>
          <w:rFonts w:hint="eastAsia" w:ascii="宋体" w:hAnsi="宋体" w:eastAsia="宋体" w:cs="宋体"/>
          <w:sz w:val="28"/>
          <w:szCs w:val="28"/>
        </w:rPr>
        <w:t xml:space="preserve">  电话：</w:t>
      </w:r>
      <w:r>
        <w:rPr>
          <w:rFonts w:hint="eastAsia" w:ascii="宋体" w:hAnsi="宋体" w:eastAsia="宋体" w:cs="宋体"/>
          <w:sz w:val="28"/>
          <w:szCs w:val="28"/>
          <w:lang w:val="en-US" w:eastAsia="zh-CN"/>
        </w:rPr>
        <w:t>17755098313</w:t>
      </w:r>
    </w:p>
    <w:p w14:paraId="67DF2068">
      <w:pPr>
        <w:rPr>
          <w:rFonts w:hint="eastAsia" w:ascii="宋体" w:hAnsi="宋体" w:eastAsia="宋体" w:cs="宋体"/>
          <w:sz w:val="28"/>
          <w:szCs w:val="28"/>
          <w:lang w:val="en-US" w:eastAsia="zh-CN"/>
        </w:rPr>
      </w:pPr>
      <w:r>
        <w:rPr>
          <w:rFonts w:hint="eastAsia" w:ascii="宋体" w:hAnsi="宋体" w:eastAsia="宋体" w:cs="宋体"/>
          <w:sz w:val="28"/>
          <w:szCs w:val="28"/>
        </w:rPr>
        <w:t>地址：</w:t>
      </w:r>
      <w:r>
        <w:rPr>
          <w:rFonts w:hint="eastAsia" w:ascii="宋体" w:hAnsi="宋体" w:eastAsia="宋体" w:cs="宋体"/>
          <w:sz w:val="28"/>
          <w:szCs w:val="28"/>
          <w:lang w:val="en-US" w:eastAsia="zh-CN"/>
        </w:rPr>
        <w:t>安徽省滁州市经开区上海北路339号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FDC99F"/>
    <w:multiLevelType w:val="singleLevel"/>
    <w:tmpl w:val="9CFDC99F"/>
    <w:lvl w:ilvl="0" w:tentative="0">
      <w:start w:val="2"/>
      <w:numFmt w:val="decimal"/>
      <w:lvlText w:val="%1."/>
      <w:lvlJc w:val="left"/>
      <w:pPr>
        <w:tabs>
          <w:tab w:val="left" w:pos="312"/>
        </w:tabs>
      </w:pPr>
    </w:lvl>
  </w:abstractNum>
  <w:abstractNum w:abstractNumId="1">
    <w:nsid w:val="E96F8860"/>
    <w:multiLevelType w:val="singleLevel"/>
    <w:tmpl w:val="E96F8860"/>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419660F"/>
    <w:rsid w:val="115A5D42"/>
    <w:rsid w:val="1DA95E88"/>
    <w:rsid w:val="790F0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400</Words>
  <Characters>448</Characters>
  <Lines>1</Lines>
  <Paragraphs>1</Paragraphs>
  <TotalTime>1</TotalTime>
  <ScaleCrop>false</ScaleCrop>
  <LinksUpToDate>false</LinksUpToDate>
  <CharactersWithSpaces>451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2024-10-12T14:22:00Z</dcterms:created>
  <dc:creator>赵冠军</dc:creator>
  <cp:lastModifiedBy>摆烂有益长胖</cp:lastModifiedBy>
  <cp:lastPrinted>2025-04-01T16:17:00Z</cp:lastPrinted>
  <dcterms:modified xsi:type="dcterms:W3CDTF">2026-04-16T11:16:56Z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eyJoZGlkIjoiMzEwNTM5NzYwMDRjMzkwZTVkZjY2ODkwMGIxNGU0OTUiLCJ1c2VySWQiOiIxNjQyMDc5MTEzIn0=</vt:lpwstr>
  </property>
  <property fmtid="{D5CDD505-2E9C-101B-9397-08002B2CF9AE}" pid="3" name="KSOProductBuildVer">
    <vt:lpwstr>2052-12.1.0.25225</vt:lpwstr>
  </property>
  <property fmtid="{D5CDD505-2E9C-101B-9397-08002B2CF9AE}" pid="4" name="ICV">
    <vt:lpwstr>9BCF1079AA3D44D9A7E2A78976E94EA7_13</vt:lpwstr>
  </property>
</Properties>
</file>