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D9F" w:rsidRDefault="00E32D9F">
      <w:pPr>
        <w:widowControl/>
        <w:jc w:val="left"/>
      </w:pPr>
    </w:p>
    <w:p w:rsidR="00E32D9F" w:rsidRDefault="00E32D9F" w:rsidP="00E32D9F">
      <w:pPr>
        <w:spacing w:line="560" w:lineRule="exact"/>
        <w:jc w:val="center"/>
        <w:rPr>
          <w:rFonts w:ascii="方正小标宋简体" w:eastAsia="方正小标宋简体"/>
          <w:spacing w:val="-4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桐乡</w:t>
      </w:r>
      <w:r w:rsidR="0044448E">
        <w:rPr>
          <w:rFonts w:ascii="方正小标宋简体" w:eastAsia="方正小标宋简体" w:hint="eastAsia"/>
          <w:spacing w:val="-4"/>
          <w:sz w:val="44"/>
          <w:szCs w:val="44"/>
        </w:rPr>
        <w:t>概况</w:t>
      </w:r>
    </w:p>
    <w:p w:rsidR="0024696C" w:rsidRDefault="00E32D9F" w:rsidP="0024696C">
      <w:pPr>
        <w:spacing w:line="540" w:lineRule="exact"/>
        <w:ind w:firstLineChars="200" w:firstLine="624"/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  <w:t>“古有梧桐，凤凰来栖”。桐乡因古时遍栽梧桐树，寓意“梧桐之乡”而得名。全市总面积727平方公里，辖8镇3街道，常住人口103万。</w:t>
      </w:r>
      <w:r>
        <w:rPr>
          <w:rFonts w:ascii="仿宋_GB2312" w:eastAsia="仿宋_GB2312" w:hint="eastAsia"/>
          <w:color w:val="000000"/>
          <w:spacing w:val="-4"/>
          <w:sz w:val="32"/>
          <w:szCs w:val="32"/>
        </w:rPr>
        <w:t>桐乡是世界互联网大会的永久举办地，</w:t>
      </w:r>
      <w:r>
        <w:rPr>
          <w:rFonts w:ascii="仿宋_GB2312" w:eastAsia="仿宋_GB2312" w:hAnsi="华文仿宋" w:cs="华文仿宋" w:hint="eastAsia"/>
          <w:sz w:val="32"/>
          <w:szCs w:val="32"/>
        </w:rPr>
        <w:t>至今已成功举办八年。</w:t>
      </w:r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  <w:t>在第二届大会上，习近平总书记用“耳目一新、刮目相看”高度肯定桐乡的发展，并给予我们“建设好乌镇、发展好桐乡”的殷殷嘱托。202</w:t>
      </w:r>
      <w:r>
        <w:rPr>
          <w:rFonts w:ascii="仿宋_GB2312" w:eastAsia="仿宋_GB2312" w:hAnsi="仿宋_GB2312" w:cs="仿宋_GB2312"/>
          <w:color w:val="000000"/>
          <w:spacing w:val="-4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  <w:t>年，全市实现地区生产总值1142亿元，增长8.5%；</w:t>
      </w:r>
      <w:r>
        <w:rPr>
          <w:rFonts w:ascii="仿宋_GB2312" w:eastAsia="仿宋_GB2312" w:hint="eastAsia"/>
          <w:sz w:val="32"/>
          <w:szCs w:val="32"/>
        </w:rPr>
        <w:t>财政总收入、一般公共预算收入分别达到178亿元和109亿元，</w:t>
      </w:r>
      <w:r>
        <w:rPr>
          <w:rFonts w:ascii="仿宋_GB2312" w:eastAsia="仿宋_GB2312" w:hint="eastAsia"/>
          <w:spacing w:val="-6"/>
          <w:sz w:val="32"/>
          <w:szCs w:val="32"/>
        </w:rPr>
        <w:t>全国百强县排名跃升至第25位</w:t>
      </w:r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  <w:t>。</w:t>
      </w:r>
    </w:p>
    <w:p w:rsidR="0024696C" w:rsidRDefault="0024696C" w:rsidP="0024696C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桐乡历史悠久、文化底蕴深厚，马家浜文化、良渚文化、运河文化、古镇文化交相辉映，孕育了茅盾、丰子恺、木心、陆费逵等一大批名人巨匠，是乌镇国际戏剧节、子恺杯全国漫画大展、丰子恺中外散文奖、茅盾文学新人奖的颁奖地和举办地。</w:t>
      </w:r>
    </w:p>
    <w:p w:rsidR="0024696C" w:rsidRDefault="0024696C" w:rsidP="0024696C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桐乡产业特色鲜明，是中国十大市场强市、中国优秀旅游城市，是浙江省首批工业强市、浙江省首批服务业强市，拥有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大国家级产业名镇，有中国企业</w:t>
      </w:r>
      <w:r>
        <w:rPr>
          <w:rFonts w:ascii="Times New Roman" w:eastAsia="仿宋_GB2312" w:hAnsi="Times New Roman" w:cs="Times New Roman"/>
          <w:sz w:val="32"/>
          <w:szCs w:val="32"/>
        </w:rPr>
        <w:t>500</w:t>
      </w:r>
      <w:r>
        <w:rPr>
          <w:rFonts w:ascii="Times New Roman" w:eastAsia="仿宋_GB2312" w:hAnsi="Times New Roman" w:cs="Times New Roman"/>
          <w:sz w:val="32"/>
          <w:szCs w:val="32"/>
        </w:rPr>
        <w:t>强</w:t>
      </w:r>
      <w:r>
        <w:rPr>
          <w:rFonts w:ascii="Times New Roman" w:eastAsia="仿宋_GB2312" w:hAnsi="Times New Roman" w:cs="Times New Roman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桐昆集团，玻纤企业世界第一</w:t>
      </w:r>
      <w:r>
        <w:rPr>
          <w:rFonts w:ascii="Times New Roman" w:eastAsia="仿宋_GB2312" w:hAnsi="Times New Roman" w:cs="Times New Roman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巨石集团，有全国最大的羊毛衫集散中心</w:t>
      </w:r>
      <w:r>
        <w:rPr>
          <w:rFonts w:ascii="Times New Roman" w:eastAsia="仿宋_GB2312" w:hAnsi="Times New Roman" w:cs="Times New Roman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濮院羊毛衫市场，有世界知名的旅游景区</w:t>
      </w:r>
      <w:r>
        <w:rPr>
          <w:rFonts w:ascii="Times New Roman" w:eastAsia="仿宋_GB2312" w:hAnsi="Times New Roman" w:cs="Times New Roman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乌镇，综合实力稳居全国百强县（市）前列。</w:t>
      </w:r>
    </w:p>
    <w:p w:rsidR="0024696C" w:rsidRDefault="0024696C" w:rsidP="0024696C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pacing w:val="-4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桐乡是世界互联网大会永久举办城市，拥有互联网创新发展试验区、大数据高新技术产业园两大省级互联网产业平台。桐乡的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智慧城市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建设也走在全国前列。</w:t>
      </w:r>
    </w:p>
    <w:p w:rsidR="0024696C" w:rsidRDefault="0024696C" w:rsidP="0024696C">
      <w:pPr>
        <w:widowControl/>
        <w:spacing w:line="540" w:lineRule="exact"/>
        <w:jc w:val="left"/>
        <w:rPr>
          <w:rFonts w:ascii="仿宋_GB2312" w:eastAsia="仿宋_GB2312" w:hAnsi="仿宋_GB2312" w:cs="仿宋_GB2312"/>
          <w:color w:val="000000"/>
          <w:spacing w:val="-4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pacing w:val="-4"/>
          <w:sz w:val="32"/>
          <w:szCs w:val="32"/>
        </w:rPr>
        <w:br w:type="page"/>
      </w:r>
    </w:p>
    <w:p w:rsidR="00C348A7" w:rsidRDefault="00C348A7" w:rsidP="0024696C">
      <w:pPr>
        <w:spacing w:line="560" w:lineRule="exact"/>
        <w:ind w:firstLineChars="200" w:firstLine="420"/>
      </w:pPr>
    </w:p>
    <w:p w:rsidR="00C348A7" w:rsidRPr="00C348A7" w:rsidRDefault="00C348A7" w:rsidP="00C348A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348A7">
        <w:rPr>
          <w:rFonts w:ascii="方正小标宋简体" w:eastAsia="方正小标宋简体"/>
          <w:sz w:val="44"/>
          <w:szCs w:val="44"/>
        </w:rPr>
        <w:t>桐乡人才政策</w:t>
      </w:r>
    </w:p>
    <w:p w:rsidR="00C348A7" w:rsidRDefault="00C348A7" w:rsidP="00C348A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1.工作津贴。</w:t>
      </w:r>
      <w:r w:rsidRPr="00307C9F">
        <w:rPr>
          <w:rFonts w:ascii="仿宋_GB2312" w:eastAsia="仿宋_GB2312" w:hAnsi="仿宋_GB2312" w:cs="仿宋_GB2312" w:hint="eastAsia"/>
          <w:sz w:val="32"/>
          <w:szCs w:val="32"/>
        </w:rPr>
        <w:t>对企事业单位新引进的博士研究生（正高、特技技师）</w:t>
      </w:r>
      <w:r>
        <w:rPr>
          <w:rFonts w:ascii="仿宋_GB2312" w:eastAsia="仿宋_GB2312" w:hAnsi="仿宋_GB2312" w:cs="仿宋_GB2312" w:hint="eastAsia"/>
          <w:sz w:val="32"/>
          <w:szCs w:val="32"/>
        </w:rPr>
        <w:t>给予1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万元工作津贴；</w:t>
      </w:r>
      <w:r w:rsidRPr="00307C9F">
        <w:rPr>
          <w:rFonts w:ascii="仿宋_GB2312" w:eastAsia="仿宋_GB2312" w:hAnsi="仿宋_GB2312" w:cs="仿宋_GB2312" w:hint="eastAsia"/>
          <w:sz w:val="32"/>
          <w:szCs w:val="32"/>
        </w:rPr>
        <w:t>硕士（副高、一级技师）</w:t>
      </w:r>
      <w:r>
        <w:rPr>
          <w:rFonts w:ascii="仿宋_GB2312" w:eastAsia="仿宋_GB2312" w:hAnsi="仿宋_GB2312" w:cs="仿宋_GB2312" w:hint="eastAsia"/>
          <w:sz w:val="32"/>
          <w:szCs w:val="32"/>
        </w:rPr>
        <w:t>给予5万元工作津贴；</w:t>
      </w:r>
      <w:r w:rsidRPr="00307C9F">
        <w:rPr>
          <w:rFonts w:ascii="仿宋_GB2312" w:eastAsia="仿宋_GB2312" w:hAnsi="仿宋_GB2312" w:cs="仿宋_GB2312" w:hint="eastAsia"/>
          <w:sz w:val="32"/>
          <w:szCs w:val="32"/>
        </w:rPr>
        <w:t>世界一流大学、“双一流”高校本科生</w:t>
      </w:r>
      <w:r>
        <w:rPr>
          <w:rFonts w:ascii="仿宋_GB2312" w:eastAsia="仿宋_GB2312" w:hAnsi="仿宋_GB2312" w:cs="仿宋_GB2312" w:hint="eastAsia"/>
          <w:sz w:val="32"/>
          <w:szCs w:val="32"/>
        </w:rPr>
        <w:t>给予3万元工作津贴。</w:t>
      </w:r>
    </w:p>
    <w:p w:rsidR="00C348A7" w:rsidRDefault="00C348A7" w:rsidP="00C348A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购房补助。对企事业单位新引进的</w:t>
      </w:r>
      <w:r w:rsidRPr="00787E50">
        <w:rPr>
          <w:rFonts w:ascii="仿宋_GB2312" w:eastAsia="仿宋_GB2312" w:hAnsi="仿宋_GB2312" w:cs="仿宋_GB2312" w:hint="eastAsia"/>
          <w:sz w:val="32"/>
          <w:szCs w:val="32"/>
        </w:rPr>
        <w:t>博士研究生（正高、特技技师）</w:t>
      </w:r>
      <w:r>
        <w:rPr>
          <w:rFonts w:ascii="仿宋_GB2312" w:eastAsia="仿宋_GB2312" w:hAnsi="仿宋_GB2312" w:cs="仿宋_GB2312" w:hint="eastAsia"/>
          <w:sz w:val="32"/>
          <w:szCs w:val="32"/>
        </w:rPr>
        <w:t>给予最高3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万元购房补助；</w:t>
      </w:r>
      <w:r w:rsidRPr="00787E50">
        <w:rPr>
          <w:rFonts w:ascii="仿宋_GB2312" w:eastAsia="仿宋_GB2312" w:hAnsi="仿宋_GB2312" w:cs="仿宋_GB2312" w:hint="eastAsia"/>
          <w:sz w:val="32"/>
          <w:szCs w:val="32"/>
        </w:rPr>
        <w:t>硕士（副高、一级技师）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 w:rsidRPr="00787E50">
        <w:rPr>
          <w:rFonts w:ascii="仿宋_GB2312" w:eastAsia="仿宋_GB2312" w:hAnsi="仿宋_GB2312" w:cs="仿宋_GB2312" w:hint="eastAsia"/>
          <w:sz w:val="32"/>
          <w:szCs w:val="32"/>
        </w:rPr>
        <w:t>“双一流”高校的全日制双学士学位本科生</w:t>
      </w:r>
      <w:r>
        <w:rPr>
          <w:rFonts w:ascii="仿宋_GB2312" w:eastAsia="仿宋_GB2312" w:hAnsi="仿宋_GB2312" w:cs="仿宋_GB2312" w:hint="eastAsia"/>
          <w:sz w:val="32"/>
          <w:szCs w:val="32"/>
        </w:rPr>
        <w:t>给予最高1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万元购房补助；</w:t>
      </w:r>
      <w:r w:rsidRPr="00787E50">
        <w:rPr>
          <w:rFonts w:ascii="仿宋_GB2312" w:eastAsia="仿宋_GB2312" w:hAnsi="仿宋_GB2312" w:cs="仿宋_GB2312" w:hint="eastAsia"/>
          <w:sz w:val="32"/>
          <w:szCs w:val="32"/>
        </w:rPr>
        <w:t>世界一流大学、“双一流”高校本科生</w:t>
      </w:r>
      <w:r>
        <w:rPr>
          <w:rFonts w:ascii="仿宋_GB2312" w:eastAsia="仿宋_GB2312" w:hAnsi="仿宋_GB2312" w:cs="仿宋_GB2312" w:hint="eastAsia"/>
          <w:sz w:val="32"/>
          <w:szCs w:val="32"/>
        </w:rPr>
        <w:t>给予最高1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万元购房补助；</w:t>
      </w:r>
      <w:r w:rsidRPr="00787E50">
        <w:rPr>
          <w:rFonts w:ascii="仿宋_GB2312" w:eastAsia="仿宋_GB2312" w:hAnsi="仿宋_GB2312" w:cs="仿宋_GB2312" w:hint="eastAsia"/>
          <w:sz w:val="32"/>
          <w:szCs w:val="32"/>
        </w:rPr>
        <w:t>符合</w:t>
      </w:r>
      <w:r>
        <w:rPr>
          <w:rFonts w:ascii="仿宋_GB2312" w:eastAsia="仿宋_GB2312" w:hAnsi="仿宋_GB2312" w:cs="仿宋_GB2312" w:hint="eastAsia"/>
          <w:sz w:val="32"/>
          <w:szCs w:val="32"/>
        </w:rPr>
        <w:t>桐乡</w:t>
      </w:r>
      <w:r w:rsidRPr="00787E50">
        <w:rPr>
          <w:rFonts w:ascii="仿宋_GB2312" w:eastAsia="仿宋_GB2312" w:hAnsi="仿宋_GB2312" w:cs="仿宋_GB2312" w:hint="eastAsia"/>
          <w:sz w:val="32"/>
          <w:szCs w:val="32"/>
        </w:rPr>
        <w:t>市重点产业紧缺人才目录岗位及专业普通高校全日制本科生</w:t>
      </w:r>
      <w:r>
        <w:rPr>
          <w:rFonts w:ascii="仿宋_GB2312" w:eastAsia="仿宋_GB2312" w:hAnsi="仿宋_GB2312" w:cs="仿宋_GB2312" w:hint="eastAsia"/>
          <w:sz w:val="32"/>
          <w:szCs w:val="32"/>
        </w:rPr>
        <w:t>给予最高5万元购房补助。</w:t>
      </w:r>
    </w:p>
    <w:p w:rsidR="00C348A7" w:rsidRPr="0099476B" w:rsidRDefault="00C348A7" w:rsidP="00C348A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租房补助。对企事业单位新引进的</w:t>
      </w:r>
      <w:r w:rsidRPr="00787E50">
        <w:rPr>
          <w:rFonts w:ascii="仿宋_GB2312" w:eastAsia="仿宋_GB2312" w:hAnsi="仿宋_GB2312" w:cs="仿宋_GB2312" w:hint="eastAsia"/>
          <w:sz w:val="32"/>
          <w:szCs w:val="32"/>
        </w:rPr>
        <w:t>博士学位研究生（正高级职称、特级技师</w:t>
      </w:r>
      <w:r>
        <w:rPr>
          <w:rFonts w:ascii="仿宋_GB2312" w:eastAsia="仿宋_GB2312" w:hAnsi="仿宋_GB2312" w:cs="仿宋_GB2312" w:hint="eastAsia"/>
          <w:sz w:val="32"/>
          <w:szCs w:val="32"/>
        </w:rPr>
        <w:t>）给予每月最高1</w:t>
      </w:r>
      <w:r>
        <w:rPr>
          <w:rFonts w:ascii="仿宋_GB2312" w:eastAsia="仿宋_GB2312" w:hAnsi="仿宋_GB2312" w:cs="仿宋_GB2312"/>
          <w:sz w:val="32"/>
          <w:szCs w:val="32"/>
        </w:rPr>
        <w:t>000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元的租房补助；新引进的</w:t>
      </w:r>
      <w:r w:rsidRPr="0099476B">
        <w:rPr>
          <w:rFonts w:ascii="仿宋_GB2312" w:eastAsia="仿宋_GB2312" w:hAnsi="仿宋_GB2312" w:cs="仿宋_GB2312" w:hint="eastAsia"/>
          <w:sz w:val="32"/>
          <w:szCs w:val="32"/>
        </w:rPr>
        <w:t xml:space="preserve">全日制硕士学位研究生、“双一流”高校的全日制 </w:t>
      </w:r>
      <w:r>
        <w:rPr>
          <w:rFonts w:ascii="仿宋_GB2312" w:eastAsia="仿宋_GB2312" w:hAnsi="仿宋_GB2312" w:cs="仿宋_GB2312" w:hint="eastAsia"/>
          <w:sz w:val="32"/>
          <w:szCs w:val="32"/>
        </w:rPr>
        <w:t>给予每月最高8</w:t>
      </w:r>
      <w:r>
        <w:rPr>
          <w:rFonts w:ascii="仿宋_GB2312" w:eastAsia="仿宋_GB2312" w:hAnsi="仿宋_GB2312" w:cs="仿宋_GB2312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元的租房补助；</w:t>
      </w:r>
      <w:r w:rsidRPr="0099476B">
        <w:rPr>
          <w:rFonts w:ascii="仿宋_GB2312" w:eastAsia="仿宋_GB2312" w:hAnsi="仿宋_GB2312" w:cs="仿宋_GB2312" w:hint="eastAsia"/>
          <w:sz w:val="32"/>
          <w:szCs w:val="32"/>
        </w:rPr>
        <w:t>普通高校全日制本科生（中级职称、技师）</w:t>
      </w:r>
      <w:r>
        <w:rPr>
          <w:rFonts w:ascii="仿宋_GB2312" w:eastAsia="仿宋_GB2312" w:hAnsi="仿宋_GB2312" w:cs="仿宋_GB2312" w:hint="eastAsia"/>
          <w:sz w:val="32"/>
          <w:szCs w:val="32"/>
        </w:rPr>
        <w:t>给予每月5</w:t>
      </w:r>
      <w:r>
        <w:rPr>
          <w:rFonts w:ascii="仿宋_GB2312" w:eastAsia="仿宋_GB2312" w:hAnsi="仿宋_GB2312" w:cs="仿宋_GB2312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元的租房补助。补贴时间最长3年。</w:t>
      </w:r>
    </w:p>
    <w:p w:rsidR="00C70B13" w:rsidRDefault="00C348A7" w:rsidP="00AD7B9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4.就业补助。</w:t>
      </w:r>
      <w:r w:rsidRPr="0099476B">
        <w:rPr>
          <w:rFonts w:ascii="仿宋_GB2312" w:eastAsia="仿宋_GB2312" w:hAnsi="仿宋_GB2312" w:cs="仿宋_GB2312" w:hint="eastAsia"/>
          <w:sz w:val="32"/>
          <w:szCs w:val="32"/>
        </w:rPr>
        <w:t>到中小微企业和基层就业的高校毕业生</w:t>
      </w:r>
      <w:r>
        <w:rPr>
          <w:rFonts w:ascii="仿宋_GB2312" w:eastAsia="仿宋_GB2312" w:hAnsi="仿宋_GB2312" w:cs="仿宋_GB2312" w:hint="eastAsia"/>
          <w:sz w:val="32"/>
          <w:szCs w:val="32"/>
        </w:rPr>
        <w:t>给予每年3</w:t>
      </w:r>
      <w:r>
        <w:rPr>
          <w:rFonts w:ascii="仿宋_GB2312" w:eastAsia="仿宋_GB2312" w:hAnsi="仿宋_GB2312" w:cs="仿宋_GB2312"/>
          <w:sz w:val="32"/>
          <w:szCs w:val="32"/>
        </w:rPr>
        <w:t>000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</w:t>
      </w:r>
      <w:r w:rsidRPr="0099476B">
        <w:rPr>
          <w:rFonts w:ascii="仿宋_GB2312" w:eastAsia="仿宋_GB2312" w:hAnsi="仿宋_GB2312" w:cs="仿宋_GB2312" w:hint="eastAsia"/>
          <w:sz w:val="32"/>
          <w:szCs w:val="32"/>
        </w:rPr>
        <w:t>到养老、家政服务和现代农业企业就业的，给予每年 10000 元补贴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99476B">
        <w:rPr>
          <w:rFonts w:ascii="仿宋_GB2312" w:eastAsia="仿宋_GB2312" w:hAnsi="仿宋_GB2312" w:cs="仿宋_GB2312" w:hint="eastAsia"/>
          <w:sz w:val="32"/>
          <w:szCs w:val="32"/>
        </w:rPr>
        <w:t>补贴期限最长</w:t>
      </w:r>
      <w:r w:rsidRPr="0099476B">
        <w:rPr>
          <w:rFonts w:ascii="仿宋_GB2312" w:eastAsia="仿宋_GB2312" w:hAnsi="仿宋_GB2312" w:cs="仿宋_GB2312"/>
          <w:sz w:val="32"/>
          <w:szCs w:val="32"/>
        </w:rPr>
        <w:t xml:space="preserve">3 </w:t>
      </w:r>
      <w:r w:rsidRPr="0099476B">
        <w:rPr>
          <w:rFonts w:ascii="仿宋_GB2312" w:eastAsia="仿宋_GB2312" w:hAnsi="仿宋_GB2312" w:cs="仿宋_GB2312" w:hint="eastAsia"/>
          <w:sz w:val="32"/>
          <w:szCs w:val="32"/>
        </w:rPr>
        <w:t>年。</w:t>
      </w:r>
    </w:p>
    <w:p w:rsidR="00655E87" w:rsidRPr="006C38FE" w:rsidRDefault="00655E87" w:rsidP="0024696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655E87" w:rsidRPr="006C38FE" w:rsidSect="0024696C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810" w:rsidRDefault="00567810" w:rsidP="00E32D9F">
      <w:r>
        <w:separator/>
      </w:r>
    </w:p>
  </w:endnote>
  <w:endnote w:type="continuationSeparator" w:id="1">
    <w:p w:rsidR="00567810" w:rsidRDefault="00567810" w:rsidP="00E32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266735"/>
      <w:docPartObj>
        <w:docPartGallery w:val="Page Numbers (Bottom of Page)"/>
        <w:docPartUnique/>
      </w:docPartObj>
    </w:sdtPr>
    <w:sdtContent>
      <w:p w:rsidR="0069344F" w:rsidRDefault="000935F4">
        <w:pPr>
          <w:pStyle w:val="a4"/>
          <w:jc w:val="right"/>
        </w:pPr>
        <w:fldSimple w:instr=" PAGE   \* MERGEFORMAT ">
          <w:r w:rsidR="0024696C" w:rsidRPr="0024696C">
            <w:rPr>
              <w:noProof/>
              <w:lang w:val="zh-CN"/>
            </w:rPr>
            <w:t>2</w:t>
          </w:r>
        </w:fldSimple>
      </w:p>
    </w:sdtContent>
  </w:sdt>
  <w:p w:rsidR="0069344F" w:rsidRDefault="0069344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810" w:rsidRDefault="00567810" w:rsidP="00E32D9F">
      <w:r>
        <w:separator/>
      </w:r>
    </w:p>
  </w:footnote>
  <w:footnote w:type="continuationSeparator" w:id="1">
    <w:p w:rsidR="00567810" w:rsidRDefault="00567810" w:rsidP="00E32D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33370"/>
    <w:multiLevelType w:val="hybridMultilevel"/>
    <w:tmpl w:val="00926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947DCE"/>
    <w:multiLevelType w:val="singleLevel"/>
    <w:tmpl w:val="47947DC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8C7335C"/>
    <w:multiLevelType w:val="singleLevel"/>
    <w:tmpl w:val="58C7335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FF62E73"/>
    <w:multiLevelType w:val="singleLevel"/>
    <w:tmpl w:val="5FF62E73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4">
    <w:nsid w:val="62D657BD"/>
    <w:multiLevelType w:val="singleLevel"/>
    <w:tmpl w:val="62D657BD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5">
    <w:nsid w:val="62D65C30"/>
    <w:multiLevelType w:val="singleLevel"/>
    <w:tmpl w:val="62D65C30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6">
    <w:nsid w:val="62D65D29"/>
    <w:multiLevelType w:val="singleLevel"/>
    <w:tmpl w:val="62D65D29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7">
    <w:nsid w:val="62D65E33"/>
    <w:multiLevelType w:val="singleLevel"/>
    <w:tmpl w:val="62D65E33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8">
    <w:nsid w:val="62D65EEF"/>
    <w:multiLevelType w:val="singleLevel"/>
    <w:tmpl w:val="62D65EEF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D9F"/>
    <w:rsid w:val="000332D5"/>
    <w:rsid w:val="00086599"/>
    <w:rsid w:val="000935F4"/>
    <w:rsid w:val="000C4176"/>
    <w:rsid w:val="001A6B1C"/>
    <w:rsid w:val="00223ED0"/>
    <w:rsid w:val="00236D0D"/>
    <w:rsid w:val="0024696C"/>
    <w:rsid w:val="002A7D3F"/>
    <w:rsid w:val="00306505"/>
    <w:rsid w:val="003E3EB8"/>
    <w:rsid w:val="00402F56"/>
    <w:rsid w:val="0044448E"/>
    <w:rsid w:val="004D26D9"/>
    <w:rsid w:val="004E44C0"/>
    <w:rsid w:val="00502ED3"/>
    <w:rsid w:val="00534318"/>
    <w:rsid w:val="005416B6"/>
    <w:rsid w:val="00560BF1"/>
    <w:rsid w:val="00567810"/>
    <w:rsid w:val="0057786B"/>
    <w:rsid w:val="005A465C"/>
    <w:rsid w:val="006072CB"/>
    <w:rsid w:val="006254C9"/>
    <w:rsid w:val="00655E87"/>
    <w:rsid w:val="00687664"/>
    <w:rsid w:val="0069344F"/>
    <w:rsid w:val="006A634A"/>
    <w:rsid w:val="006C38FE"/>
    <w:rsid w:val="006D4677"/>
    <w:rsid w:val="006F1FDF"/>
    <w:rsid w:val="006F4D79"/>
    <w:rsid w:val="00702049"/>
    <w:rsid w:val="00731BE0"/>
    <w:rsid w:val="00743C26"/>
    <w:rsid w:val="00833194"/>
    <w:rsid w:val="00962358"/>
    <w:rsid w:val="00AA26DB"/>
    <w:rsid w:val="00AD7B94"/>
    <w:rsid w:val="00AE18AB"/>
    <w:rsid w:val="00AF60E9"/>
    <w:rsid w:val="00B64F0B"/>
    <w:rsid w:val="00BF38BB"/>
    <w:rsid w:val="00C11E22"/>
    <w:rsid w:val="00C348A7"/>
    <w:rsid w:val="00C70B13"/>
    <w:rsid w:val="00C7158C"/>
    <w:rsid w:val="00CA25A4"/>
    <w:rsid w:val="00DC2721"/>
    <w:rsid w:val="00E32D9F"/>
    <w:rsid w:val="00F03C28"/>
    <w:rsid w:val="00FA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0650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0650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2D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2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2D9F"/>
    <w:rPr>
      <w:sz w:val="18"/>
      <w:szCs w:val="18"/>
    </w:rPr>
  </w:style>
  <w:style w:type="paragraph" w:customStyle="1" w:styleId="Default1">
    <w:name w:val="Default1"/>
    <w:qFormat/>
    <w:rsid w:val="00E32D9F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4D26D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020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204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06505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306505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306505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306505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06505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customStyle="1" w:styleId="2Char">
    <w:name w:val="标题 2 Char"/>
    <w:basedOn w:val="a0"/>
    <w:link w:val="2"/>
    <w:uiPriority w:val="9"/>
    <w:semiHidden/>
    <w:rsid w:val="0030650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2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F0D0C-407B-48BA-86EB-4AE6333C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20</cp:revision>
  <cp:lastPrinted>2022-07-20T07:01:00Z</cp:lastPrinted>
  <dcterms:created xsi:type="dcterms:W3CDTF">2022-07-19T09:18:00Z</dcterms:created>
  <dcterms:modified xsi:type="dcterms:W3CDTF">2022-07-29T07:08:00Z</dcterms:modified>
</cp:coreProperties>
</file>